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D41" w:rsidRPr="00FC4D41" w:rsidRDefault="00FC4D41" w:rsidP="00FC4D41">
      <w:pPr>
        <w:widowControl/>
        <w:rPr>
          <w:rFonts w:ascii="Calibri" w:eastAsia="宋体" w:hAnsi="Calibri" w:cs="宋体"/>
          <w:color w:val="000000"/>
          <w:kern w:val="0"/>
          <w:szCs w:val="21"/>
        </w:rPr>
      </w:pPr>
      <w:r w:rsidRPr="00FC4D4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FC4D41" w:rsidRPr="00FC4D41" w:rsidRDefault="00FC4D41" w:rsidP="00FC4D41">
      <w:pPr>
        <w:widowControl/>
        <w:spacing w:line="580" w:lineRule="atLeas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FC4D41">
        <w:rPr>
          <w:rFonts w:ascii="小标宋" w:eastAsia="小标宋" w:hAnsi="Calibri" w:cs="宋体" w:hint="eastAsia"/>
          <w:color w:val="000000"/>
          <w:kern w:val="0"/>
          <w:sz w:val="44"/>
          <w:szCs w:val="44"/>
        </w:rPr>
        <w:t>观摩工程--万科金融中心三期</w:t>
      </w:r>
    </w:p>
    <w:p w:rsidR="00FC4D41" w:rsidRPr="00FC4D41" w:rsidRDefault="00FC4D41" w:rsidP="00FC4D41">
      <w:pPr>
        <w:widowControl/>
        <w:spacing w:line="580" w:lineRule="atLeas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FC4D41">
        <w:rPr>
          <w:rFonts w:ascii="小标宋" w:eastAsia="小标宋" w:hAnsi="Calibri" w:cs="宋体" w:hint="eastAsia"/>
          <w:color w:val="000000"/>
          <w:kern w:val="0"/>
          <w:sz w:val="44"/>
          <w:szCs w:val="44"/>
        </w:rPr>
        <w:t>工程概况</w:t>
      </w:r>
    </w:p>
    <w:p w:rsidR="00FC4D41" w:rsidRPr="00FC4D41" w:rsidRDefault="00FC4D41" w:rsidP="00FC4D41">
      <w:pPr>
        <w:widowControl/>
        <w:spacing w:line="580" w:lineRule="atLeast"/>
        <w:ind w:firstLine="880"/>
        <w:rPr>
          <w:rFonts w:ascii="Calibri" w:eastAsia="宋体" w:hAnsi="Calibri" w:cs="宋体"/>
          <w:color w:val="000000"/>
          <w:kern w:val="0"/>
          <w:szCs w:val="21"/>
        </w:rPr>
      </w:pPr>
      <w:r w:rsidRPr="00FC4D41">
        <w:rPr>
          <w:rFonts w:ascii="小标宋" w:eastAsia="小标宋" w:hAnsi="Calibri" w:cs="宋体" w:hint="eastAsia"/>
          <w:color w:val="000000"/>
          <w:kern w:val="0"/>
          <w:sz w:val="44"/>
          <w:szCs w:val="44"/>
        </w:rPr>
        <w:t> </w:t>
      </w:r>
    </w:p>
    <w:p w:rsidR="00FC4D41" w:rsidRPr="00FC4D41" w:rsidRDefault="00FC4D41" w:rsidP="00FC4D41">
      <w:pPr>
        <w:widowControl/>
        <w:spacing w:line="580" w:lineRule="atLeast"/>
        <w:ind w:firstLine="64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FC4D41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工程名称:万科金融中心三期项目</w:t>
      </w:r>
    </w:p>
    <w:p w:rsidR="00FC4D41" w:rsidRPr="00FC4D41" w:rsidRDefault="00FC4D41" w:rsidP="00FC4D41">
      <w:pPr>
        <w:widowControl/>
        <w:spacing w:line="580" w:lineRule="atLeast"/>
        <w:ind w:firstLine="64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FC4D41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建设单位:佛山市万科中心城房地产有限公司</w:t>
      </w:r>
    </w:p>
    <w:p w:rsidR="00FC4D41" w:rsidRPr="00FC4D41" w:rsidRDefault="00FC4D41" w:rsidP="00FC4D41">
      <w:pPr>
        <w:widowControl/>
        <w:spacing w:line="580" w:lineRule="atLeast"/>
        <w:ind w:firstLine="64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FC4D41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监理单位:广东华工工程建设监理有限公司</w:t>
      </w:r>
    </w:p>
    <w:p w:rsidR="00FC4D41" w:rsidRPr="00FC4D41" w:rsidRDefault="00FC4D41" w:rsidP="00FC4D41">
      <w:pPr>
        <w:widowControl/>
        <w:spacing w:line="580" w:lineRule="atLeast"/>
        <w:ind w:firstLine="640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FC4D41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施工总承包单位:中国建筑第五工程局有限公司</w:t>
      </w:r>
    </w:p>
    <w:p w:rsidR="00FC4D41" w:rsidRPr="00FC4D41" w:rsidRDefault="00FC4D41" w:rsidP="00FC4D41">
      <w:pPr>
        <w:widowControl/>
        <w:spacing w:before="100" w:beforeAutospacing="1" w:after="100" w:afterAutospacing="1" w:line="5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FC4D4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   </w:t>
      </w:r>
      <w:r w:rsidRPr="00FC4D4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万科金融中心三期项目位于佛山岭南大道北与季华五路交汇处，总用地面积3.4万㎡,总建筑面积32万㎡，框架核心筒结构；项目由2栋超高层框架核心筒结构办公楼（1座塔楼35、2座塔楼39层）、1栋46层剪力墙结构公寓楼（3座）、裙房（5层）和地下室（2层，局部3层）组成，塔楼高度分别为1座塔楼157.6米、2座塔楼172.95米、3座塔楼168.2米，裙房高度为16～28.3米。</w:t>
      </w:r>
    </w:p>
    <w:p w:rsidR="00FC4D41" w:rsidRPr="00FC4D41" w:rsidRDefault="00FC4D41" w:rsidP="00FC4D41">
      <w:pPr>
        <w:widowControl/>
        <w:spacing w:line="580" w:lineRule="atLeast"/>
        <w:ind w:firstLine="640"/>
        <w:rPr>
          <w:rFonts w:ascii="Calibri" w:eastAsia="宋体" w:hAnsi="Calibri" w:cs="宋体" w:hint="eastAsia"/>
          <w:color w:val="000000"/>
          <w:kern w:val="0"/>
          <w:szCs w:val="21"/>
        </w:rPr>
      </w:pPr>
      <w:r w:rsidRPr="00FC4D41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项目施工亮点：</w:t>
      </w:r>
    </w:p>
    <w:p w:rsidR="00FC4D41" w:rsidRPr="00FC4D41" w:rsidRDefault="00FC4D41" w:rsidP="00FC4D41">
      <w:pPr>
        <w:widowControl/>
        <w:spacing w:line="580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FC4D41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    </w:t>
      </w:r>
      <w:r w:rsidRPr="00FC4D41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1、安全管理类：劳务实名制系统；安全垂直管理办法；行为安全之星活动；安全晨会；安全知识抽查。</w:t>
      </w:r>
    </w:p>
    <w:p w:rsidR="00FC4D41" w:rsidRPr="00FC4D41" w:rsidRDefault="00FC4D41" w:rsidP="00FC4D41">
      <w:pPr>
        <w:widowControl/>
        <w:spacing w:line="580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FC4D41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    </w:t>
      </w:r>
      <w:r w:rsidRPr="00FC4D41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2、安全设施设备类：安全体验馆；安全防护用品展示；标准化、工具化防护；临边洞口安全防护红外线智能提示设施；</w:t>
      </w:r>
      <w:r w:rsidRPr="00FC4D41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lastRenderedPageBreak/>
        <w:t>塔吊吊钩可视化；人货电梯人脸+指纹识别；楼层垃圾运输管道；消防双立管。</w:t>
      </w:r>
    </w:p>
    <w:p w:rsidR="00FC4D41" w:rsidRPr="00FC4D41" w:rsidRDefault="00FC4D41" w:rsidP="00FC4D41">
      <w:pPr>
        <w:widowControl/>
        <w:spacing w:line="580" w:lineRule="atLeast"/>
        <w:rPr>
          <w:rFonts w:ascii="Calibri" w:eastAsia="宋体" w:hAnsi="Calibri" w:cs="宋体"/>
          <w:color w:val="000000"/>
          <w:kern w:val="0"/>
          <w:szCs w:val="21"/>
        </w:rPr>
      </w:pPr>
      <w:r w:rsidRPr="00FC4D41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    </w:t>
      </w:r>
      <w:r w:rsidRPr="00FC4D41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3、科技智慧类：喷淋系统远程遥控；设备用电二</w:t>
      </w:r>
      <w:proofErr w:type="gramStart"/>
      <w:r w:rsidRPr="00FC4D41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维码信息</w:t>
      </w:r>
      <w:proofErr w:type="gramEnd"/>
      <w:r w:rsidRPr="00FC4D41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应用；施工现场视频监控集成；“匠心”管理APP应用；VR应用；无人机应用。</w:t>
      </w:r>
    </w:p>
    <w:p w:rsidR="00FC4D41" w:rsidRPr="00FC4D41" w:rsidRDefault="00FC4D41" w:rsidP="00FC4D41">
      <w:pPr>
        <w:widowControl/>
        <w:spacing w:line="58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FC4D41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4、绿色施工类：PC构件（屋面PC、预制楼梯、预制墙板）；LED节能灯带应用；照明自动控制系统；现场绿化；扬尘监控设备；直饮水设备。</w:t>
      </w:r>
    </w:p>
    <w:p w:rsidR="00FC4D41" w:rsidRPr="00FC4D41" w:rsidRDefault="00FC4D41" w:rsidP="00FC4D41">
      <w:pPr>
        <w:widowControl/>
        <w:spacing w:line="580" w:lineRule="atLeast"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FC4D41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5、新技术应用：铝合金模板；全钢智能爬架。</w:t>
      </w:r>
    </w:p>
    <w:p w:rsidR="00FC4D41" w:rsidRPr="00FC4D41" w:rsidRDefault="00FC4D41" w:rsidP="00FC4D41">
      <w:pPr>
        <w:widowControl/>
        <w:ind w:firstLine="640"/>
        <w:rPr>
          <w:rFonts w:ascii="Calibri" w:eastAsia="宋体" w:hAnsi="Calibri" w:cs="宋体"/>
          <w:color w:val="000000"/>
          <w:kern w:val="0"/>
          <w:szCs w:val="21"/>
        </w:rPr>
      </w:pPr>
      <w:r w:rsidRPr="00FC4D41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 </w:t>
      </w:r>
      <w:bookmarkStart w:id="0" w:name="_GoBack"/>
      <w:bookmarkEnd w:id="0"/>
    </w:p>
    <w:p w:rsidR="00FC4D41" w:rsidRPr="00FC4D41" w:rsidRDefault="00FC4D41" w:rsidP="00FC4D41">
      <w:pPr>
        <w:widowControl/>
        <w:spacing w:line="600" w:lineRule="atLeas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FC4D41"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  <w:t> </w:t>
      </w:r>
    </w:p>
    <w:p w:rsidR="00FC4D41" w:rsidRPr="00FC4D41" w:rsidRDefault="00FC4D41" w:rsidP="00FC4D41">
      <w:pPr>
        <w:widowControl/>
        <w:spacing w:line="600" w:lineRule="atLeast"/>
        <w:jc w:val="center"/>
        <w:rPr>
          <w:rFonts w:ascii="Calibri" w:eastAsia="宋体" w:hAnsi="Calibri" w:cs="宋体" w:hint="eastAsia"/>
          <w:color w:val="000000"/>
          <w:kern w:val="0"/>
          <w:szCs w:val="21"/>
        </w:rPr>
      </w:pPr>
      <w:r w:rsidRPr="00FC4D41"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  <w:t>启动仪式暨观摩工程交通指引</w:t>
      </w:r>
    </w:p>
    <w:p w:rsidR="00FD7463" w:rsidRDefault="00FC4D41">
      <w:r>
        <w:rPr>
          <w:noProof/>
        </w:rPr>
        <w:drawing>
          <wp:inline distT="0" distB="0" distL="0" distR="0">
            <wp:extent cx="5248275" cy="37719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41"/>
    <w:rsid w:val="00B90595"/>
    <w:rsid w:val="00FC4D41"/>
    <w:rsid w:val="00F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75D6"/>
  <w15:chartTrackingRefBased/>
  <w15:docId w15:val="{804C4180-A843-4DDE-BDBA-48E1B2A4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FC4D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</dc:creator>
  <cp:keywords/>
  <dc:description/>
  <cp:lastModifiedBy>Bei</cp:lastModifiedBy>
  <cp:revision>1</cp:revision>
  <dcterms:created xsi:type="dcterms:W3CDTF">2018-05-27T01:32:00Z</dcterms:created>
  <dcterms:modified xsi:type="dcterms:W3CDTF">2018-05-27T01:34:00Z</dcterms:modified>
</cp:coreProperties>
</file>