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15" w:lineRule="auto"/>
        <w:rPr>
          <w:rFonts w:ascii="仿宋_GB2312" w:hAnsi="仿宋" w:eastAsia="仿宋_GB2312"/>
          <w:sz w:val="30"/>
          <w:szCs w:val="30"/>
        </w:rPr>
      </w:pPr>
      <w:bookmarkStart w:id="0" w:name="_Toc410309568"/>
      <w:r>
        <w:rPr>
          <w:rFonts w:hint="eastAsia" w:ascii="仿宋_GB2312" w:hAnsi="仿宋" w:eastAsia="仿宋_GB2312"/>
          <w:sz w:val="30"/>
          <w:szCs w:val="30"/>
        </w:rPr>
        <w:t>附件</w:t>
      </w:r>
      <w:bookmarkStart w:id="1" w:name="OLE_LINK2"/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ascii="仿宋_GB2312" w:hAnsi="仿宋" w:eastAsia="仿宋_GB2312"/>
          <w:sz w:val="30"/>
          <w:szCs w:val="30"/>
        </w:rPr>
        <w:t xml:space="preserve"> </w:t>
      </w:r>
      <w:bookmarkEnd w:id="1"/>
    </w:p>
    <w:p>
      <w:pPr>
        <w:pStyle w:val="2"/>
        <w:spacing w:after="0" w:line="415" w:lineRule="auto"/>
        <w:jc w:val="center"/>
        <w:rPr>
          <w:rFonts w:ascii="仿宋_GB2312" w:hAnsi="仿宋" w:eastAsia="仿宋_GB2312"/>
          <w:sz w:val="36"/>
          <w:szCs w:val="36"/>
        </w:rPr>
      </w:pPr>
      <w:bookmarkStart w:id="2" w:name="OLE_LINK1"/>
      <w:r>
        <w:rPr>
          <w:rFonts w:hint="eastAsia" w:ascii="仿宋_GB2312" w:hAnsi="仿宋" w:eastAsia="仿宋_GB2312"/>
          <w:sz w:val="36"/>
          <w:szCs w:val="36"/>
        </w:rPr>
        <w:t>高处作业吊篮安装拆卸工</w:t>
      </w:r>
      <w:bookmarkEnd w:id="0"/>
      <w:r>
        <w:rPr>
          <w:rFonts w:hint="eastAsia" w:ascii="仿宋_GB2312" w:hAnsi="仿宋" w:eastAsia="仿宋_GB2312"/>
          <w:sz w:val="36"/>
          <w:szCs w:val="36"/>
        </w:rPr>
        <w:t>设置标准</w:t>
      </w:r>
    </w:p>
    <w:bookmarkEnd w:id="2"/>
    <w:p>
      <w:pPr>
        <w:rPr>
          <w:rFonts w:ascii="宋体" w:hAnsi="宋体"/>
          <w:color w:val="000000"/>
          <w:sz w:val="30"/>
          <w:szCs w:val="30"/>
        </w:rPr>
      </w:pPr>
    </w:p>
    <w:p>
      <w:pPr>
        <w:rPr>
          <w:rFonts w:ascii="宋体"/>
          <w:b/>
          <w:bCs/>
          <w:color w:val="000000"/>
          <w:sz w:val="32"/>
          <w:szCs w:val="32"/>
        </w:rPr>
      </w:pPr>
      <w:bookmarkStart w:id="3" w:name="OLE_LINK3"/>
      <w:r>
        <w:rPr>
          <w:rFonts w:ascii="宋体" w:hAnsi="宋体"/>
          <w:b/>
          <w:bCs/>
          <w:color w:val="000000"/>
          <w:sz w:val="32"/>
          <w:szCs w:val="32"/>
        </w:rPr>
        <w:t>1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、考核场地、设施</w:t>
      </w:r>
    </w:p>
    <w:bookmarkEnd w:id="3"/>
    <w:p>
      <w:pPr>
        <w:ind w:firstLine="3168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满足安装高处作业吊篮安装及实操安全要求的场地，占地面积不少于</w:t>
      </w:r>
      <w:r>
        <w:rPr>
          <w:rFonts w:ascii="仿宋_GB2312" w:hAnsi="宋体" w:eastAsia="仿宋_GB2312"/>
          <w:sz w:val="32"/>
          <w:szCs w:val="32"/>
        </w:rPr>
        <w:t>100</w:t>
      </w:r>
      <w:r>
        <w:rPr>
          <w:rFonts w:hint="eastAsia" w:ascii="仿宋_GB2312" w:hAnsi="宋体" w:cs="宋体"/>
          <w:sz w:val="32"/>
          <w:szCs w:val="32"/>
        </w:rPr>
        <w:t>㎡</w:t>
      </w:r>
      <w:r>
        <w:rPr>
          <w:rFonts w:hint="eastAsia" w:ascii="仿宋_GB2312" w:hAnsi="宋体" w:eastAsia="仿宋_GB2312"/>
          <w:sz w:val="32"/>
          <w:szCs w:val="32"/>
        </w:rPr>
        <w:t>。场地要做明显标记，如高处作业吊篮装拆实操场地。</w:t>
      </w:r>
    </w:p>
    <w:p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、其他考核料具</w:t>
      </w:r>
    </w:p>
    <w:p>
      <w:pPr>
        <w:ind w:firstLine="316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）设备：高处作业吊篮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套（含悬挂机构、提升机、吊篮、安全锁、提升钢丝绳、安全钢丝绳等）。</w:t>
      </w:r>
    </w:p>
    <w:p>
      <w:pPr>
        <w:ind w:firstLine="316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）仪器与工具：水准仪、万用表、拉力器、卷尺、扳手、绳索、塞尺、绳夹、铁锤、计时器。</w:t>
      </w:r>
    </w:p>
    <w:p>
      <w:pPr>
        <w:ind w:firstLine="316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）个人安全防护用品：安全帽、安全带、手套、防滑鞋、反光背心等。</w:t>
      </w:r>
    </w:p>
    <w:p>
      <w:pPr>
        <w:ind w:firstLine="316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）其他：与考核内容相关的实物、图片、影像资料，急救药品，消防器材。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57901D0"/>
    <w:rsid w:val="002B6094"/>
    <w:rsid w:val="006E4C39"/>
    <w:rsid w:val="0087402E"/>
    <w:rsid w:val="0094034E"/>
    <w:rsid w:val="00B6415B"/>
    <w:rsid w:val="00C66047"/>
    <w:rsid w:val="00C97A80"/>
    <w:rsid w:val="00D23BF4"/>
    <w:rsid w:val="00DD68E8"/>
    <w:rsid w:val="00F02848"/>
    <w:rsid w:val="00F506D1"/>
    <w:rsid w:val="00F520AC"/>
    <w:rsid w:val="00FA2A71"/>
    <w:rsid w:val="10E53B44"/>
    <w:rsid w:val="15FD74A4"/>
    <w:rsid w:val="18D65720"/>
    <w:rsid w:val="36273D47"/>
    <w:rsid w:val="457901D0"/>
    <w:rsid w:val="4C393723"/>
    <w:rsid w:val="503737BA"/>
    <w:rsid w:val="537C4ED1"/>
    <w:rsid w:val="68D551D4"/>
    <w:rsid w:val="699349D7"/>
    <w:rsid w:val="79F27C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3"/>
    <w:link w:val="2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38</Words>
  <Characters>222</Characters>
  <Lines>0</Lines>
  <Paragraphs>0</Paragraphs>
  <TotalTime>0</TotalTime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2016-06-14T03:11:00Z</dcterms:created>
  <dc:creator>Administrator</dc:creator>
  <cp:lastModifiedBy>Administrator</cp:lastModifiedBy>
  <cp:lastPrinted>2016-09-13T08:02:09Z</cp:lastPrinted>
  <dcterms:modified xsi:type="dcterms:W3CDTF">2016-09-13T08:02:11Z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