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1A1" w:rsidRDefault="004021A1">
      <w:pPr>
        <w:rPr>
          <w:rFonts w:hint="eastAsia"/>
        </w:rPr>
      </w:pPr>
    </w:p>
    <w:p w:rsidR="004021A1" w:rsidRDefault="004021A1"/>
    <w:tbl>
      <w:tblPr>
        <w:tblW w:w="15660" w:type="dxa"/>
        <w:tblInd w:w="93" w:type="dxa"/>
        <w:tblLook w:val="04A0" w:firstRow="1" w:lastRow="0" w:firstColumn="1" w:lastColumn="0" w:noHBand="0" w:noVBand="1"/>
      </w:tblPr>
      <w:tblGrid>
        <w:gridCol w:w="1149"/>
        <w:gridCol w:w="151"/>
        <w:gridCol w:w="1780"/>
        <w:gridCol w:w="4200"/>
        <w:gridCol w:w="4060"/>
        <w:gridCol w:w="1080"/>
        <w:gridCol w:w="1080"/>
        <w:gridCol w:w="1080"/>
        <w:gridCol w:w="1080"/>
      </w:tblGrid>
      <w:tr w:rsidR="005935D0" w:rsidRPr="005935D0" w:rsidTr="005935D0">
        <w:trPr>
          <w:trHeight w:val="540"/>
        </w:trPr>
        <w:tc>
          <w:tcPr>
            <w:tcW w:w="15660" w:type="dxa"/>
            <w:gridSpan w:val="9"/>
            <w:tcBorders>
              <w:top w:val="nil"/>
              <w:left w:val="nil"/>
              <w:bottom w:val="nil"/>
              <w:right w:val="nil"/>
            </w:tcBorders>
            <w:shd w:val="clear" w:color="auto" w:fill="auto"/>
            <w:noWrap/>
            <w:vAlign w:val="center"/>
            <w:hideMark/>
          </w:tcPr>
          <w:p w:rsidR="004021A1" w:rsidRDefault="004021A1" w:rsidP="005935D0">
            <w:pPr>
              <w:widowControl/>
              <w:jc w:val="center"/>
              <w:rPr>
                <w:rFonts w:ascii="宋体" w:eastAsia="宋体" w:hAnsi="宋体" w:cs="宋体" w:hint="eastAsia"/>
                <w:b/>
                <w:bCs/>
                <w:color w:val="000000"/>
                <w:kern w:val="0"/>
                <w:sz w:val="44"/>
                <w:szCs w:val="44"/>
              </w:rPr>
            </w:pPr>
            <w:bookmarkStart w:id="0" w:name="RANGE!A1:H50"/>
          </w:p>
          <w:p w:rsidR="005935D0" w:rsidRDefault="005935D0" w:rsidP="005935D0">
            <w:pPr>
              <w:widowControl/>
              <w:jc w:val="center"/>
              <w:rPr>
                <w:rFonts w:ascii="宋体" w:eastAsia="宋体" w:hAnsi="宋体" w:cs="宋体" w:hint="eastAsia"/>
                <w:b/>
                <w:bCs/>
                <w:color w:val="000000"/>
                <w:kern w:val="0"/>
                <w:sz w:val="44"/>
                <w:szCs w:val="44"/>
              </w:rPr>
            </w:pPr>
            <w:r w:rsidRPr="005935D0">
              <w:rPr>
                <w:rFonts w:ascii="宋体" w:eastAsia="宋体" w:hAnsi="宋体" w:cs="宋体" w:hint="eastAsia"/>
                <w:b/>
                <w:bCs/>
                <w:color w:val="000000"/>
                <w:kern w:val="0"/>
                <w:sz w:val="44"/>
                <w:szCs w:val="44"/>
              </w:rPr>
              <w:t>2015年度广东省建筑施工特种作业人员培训</w:t>
            </w:r>
            <w:proofErr w:type="gramStart"/>
            <w:r w:rsidRPr="005935D0">
              <w:rPr>
                <w:rFonts w:ascii="宋体" w:eastAsia="宋体" w:hAnsi="宋体" w:cs="宋体" w:hint="eastAsia"/>
                <w:b/>
                <w:bCs/>
                <w:color w:val="000000"/>
                <w:kern w:val="0"/>
                <w:sz w:val="44"/>
                <w:szCs w:val="44"/>
              </w:rPr>
              <w:t>考核站考核</w:t>
            </w:r>
            <w:proofErr w:type="gramEnd"/>
            <w:r w:rsidRPr="005935D0">
              <w:rPr>
                <w:rFonts w:ascii="宋体" w:eastAsia="宋体" w:hAnsi="宋体" w:cs="宋体" w:hint="eastAsia"/>
                <w:b/>
                <w:bCs/>
                <w:color w:val="000000"/>
                <w:kern w:val="0"/>
                <w:sz w:val="44"/>
                <w:szCs w:val="44"/>
              </w:rPr>
              <w:t>评分表</w:t>
            </w:r>
            <w:bookmarkEnd w:id="0"/>
          </w:p>
          <w:p w:rsidR="004021A1" w:rsidRPr="005935D0" w:rsidRDefault="004021A1" w:rsidP="005935D0">
            <w:pPr>
              <w:widowControl/>
              <w:jc w:val="center"/>
              <w:rPr>
                <w:rFonts w:ascii="宋体" w:eastAsia="宋体" w:hAnsi="宋体" w:cs="宋体"/>
                <w:b/>
                <w:bCs/>
                <w:color w:val="000000"/>
                <w:kern w:val="0"/>
                <w:sz w:val="44"/>
                <w:szCs w:val="44"/>
              </w:rPr>
            </w:pPr>
          </w:p>
        </w:tc>
      </w:tr>
      <w:tr w:rsidR="005935D0" w:rsidRPr="005935D0" w:rsidTr="005935D0">
        <w:trPr>
          <w:trHeight w:val="120"/>
        </w:trPr>
        <w:tc>
          <w:tcPr>
            <w:tcW w:w="1300" w:type="dxa"/>
            <w:gridSpan w:val="2"/>
            <w:tcBorders>
              <w:top w:val="nil"/>
              <w:left w:val="nil"/>
              <w:bottom w:val="nil"/>
              <w:right w:val="nil"/>
            </w:tcBorders>
            <w:shd w:val="clear" w:color="auto" w:fill="auto"/>
            <w:noWrap/>
            <w:vAlign w:val="center"/>
            <w:hideMark/>
          </w:tcPr>
          <w:p w:rsidR="005935D0" w:rsidRPr="005935D0" w:rsidRDefault="005935D0" w:rsidP="005935D0">
            <w:pPr>
              <w:widowControl/>
              <w:jc w:val="center"/>
              <w:rPr>
                <w:rFonts w:ascii="宋体" w:eastAsia="宋体" w:hAnsi="宋体" w:cs="宋体"/>
                <w:b/>
                <w:bCs/>
                <w:color w:val="000000"/>
                <w:kern w:val="0"/>
                <w:sz w:val="32"/>
                <w:szCs w:val="32"/>
              </w:rPr>
            </w:pPr>
          </w:p>
        </w:tc>
        <w:tc>
          <w:tcPr>
            <w:tcW w:w="1780" w:type="dxa"/>
            <w:tcBorders>
              <w:top w:val="nil"/>
              <w:left w:val="nil"/>
              <w:bottom w:val="nil"/>
              <w:right w:val="nil"/>
            </w:tcBorders>
            <w:shd w:val="clear" w:color="auto" w:fill="auto"/>
            <w:noWrap/>
            <w:vAlign w:val="center"/>
            <w:hideMark/>
          </w:tcPr>
          <w:p w:rsidR="005935D0" w:rsidRPr="005935D0" w:rsidRDefault="005935D0" w:rsidP="005935D0">
            <w:pPr>
              <w:widowControl/>
              <w:jc w:val="left"/>
              <w:rPr>
                <w:rFonts w:ascii="宋体" w:eastAsia="宋体" w:hAnsi="宋体" w:cs="宋体"/>
                <w:color w:val="000000"/>
                <w:kern w:val="0"/>
                <w:sz w:val="22"/>
              </w:rPr>
            </w:pPr>
          </w:p>
        </w:tc>
        <w:tc>
          <w:tcPr>
            <w:tcW w:w="4200" w:type="dxa"/>
            <w:tcBorders>
              <w:top w:val="nil"/>
              <w:left w:val="nil"/>
              <w:bottom w:val="nil"/>
              <w:right w:val="nil"/>
            </w:tcBorders>
            <w:shd w:val="clear" w:color="auto" w:fill="auto"/>
            <w:noWrap/>
            <w:vAlign w:val="center"/>
            <w:hideMark/>
          </w:tcPr>
          <w:p w:rsidR="005935D0" w:rsidRPr="005935D0" w:rsidRDefault="005935D0" w:rsidP="005935D0">
            <w:pPr>
              <w:widowControl/>
              <w:jc w:val="left"/>
              <w:rPr>
                <w:rFonts w:ascii="宋体" w:eastAsia="宋体" w:hAnsi="宋体" w:cs="宋体"/>
                <w:color w:val="000000"/>
                <w:kern w:val="0"/>
                <w:sz w:val="22"/>
              </w:rPr>
            </w:pPr>
          </w:p>
        </w:tc>
        <w:tc>
          <w:tcPr>
            <w:tcW w:w="4060" w:type="dxa"/>
            <w:tcBorders>
              <w:top w:val="nil"/>
              <w:left w:val="nil"/>
              <w:bottom w:val="nil"/>
              <w:right w:val="nil"/>
            </w:tcBorders>
            <w:shd w:val="clear" w:color="auto" w:fill="auto"/>
            <w:noWrap/>
            <w:vAlign w:val="center"/>
            <w:hideMark/>
          </w:tcPr>
          <w:p w:rsidR="005935D0" w:rsidRPr="005935D0" w:rsidRDefault="005935D0" w:rsidP="005935D0">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5935D0" w:rsidRPr="005935D0" w:rsidRDefault="005935D0" w:rsidP="005935D0">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5935D0" w:rsidRPr="005935D0" w:rsidRDefault="005935D0" w:rsidP="005935D0">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5935D0" w:rsidRPr="005935D0" w:rsidRDefault="005935D0" w:rsidP="005935D0">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5935D0" w:rsidRPr="005935D0" w:rsidRDefault="005935D0" w:rsidP="005935D0">
            <w:pPr>
              <w:widowControl/>
              <w:jc w:val="left"/>
              <w:rPr>
                <w:rFonts w:ascii="宋体" w:eastAsia="宋体" w:hAnsi="宋体" w:cs="宋体"/>
                <w:color w:val="000000"/>
                <w:kern w:val="0"/>
                <w:sz w:val="22"/>
              </w:rPr>
            </w:pPr>
          </w:p>
        </w:tc>
      </w:tr>
      <w:tr w:rsidR="005935D0" w:rsidRPr="005935D0" w:rsidTr="005935D0">
        <w:trPr>
          <w:trHeight w:val="945"/>
        </w:trPr>
        <w:tc>
          <w:tcPr>
            <w:tcW w:w="15660" w:type="dxa"/>
            <w:gridSpan w:val="9"/>
            <w:tcBorders>
              <w:top w:val="nil"/>
              <w:left w:val="nil"/>
              <w:bottom w:val="single" w:sz="8" w:space="0" w:color="auto"/>
              <w:right w:val="nil"/>
            </w:tcBorders>
            <w:shd w:val="clear" w:color="auto" w:fill="auto"/>
            <w:noWrap/>
            <w:vAlign w:val="center"/>
            <w:hideMark/>
          </w:tcPr>
          <w:p w:rsidR="004021A1" w:rsidRPr="005935D0" w:rsidRDefault="005935D0" w:rsidP="004021A1">
            <w:pPr>
              <w:widowControl/>
              <w:jc w:val="center"/>
              <w:rPr>
                <w:rFonts w:ascii="宋体" w:eastAsia="宋体" w:hAnsi="宋体" w:cs="宋体"/>
                <w:color w:val="000000"/>
                <w:kern w:val="0"/>
                <w:sz w:val="28"/>
                <w:szCs w:val="28"/>
              </w:rPr>
            </w:pPr>
            <w:r w:rsidRPr="005935D0">
              <w:rPr>
                <w:rFonts w:ascii="宋体" w:eastAsia="宋体" w:hAnsi="宋体" w:cs="宋体" w:hint="eastAsia"/>
                <w:color w:val="000000"/>
                <w:kern w:val="0"/>
                <w:sz w:val="28"/>
                <w:szCs w:val="28"/>
              </w:rPr>
              <w:t>培训</w:t>
            </w:r>
            <w:proofErr w:type="gramStart"/>
            <w:r w:rsidRPr="005935D0">
              <w:rPr>
                <w:rFonts w:ascii="宋体" w:eastAsia="宋体" w:hAnsi="宋体" w:cs="宋体" w:hint="eastAsia"/>
                <w:color w:val="000000"/>
                <w:kern w:val="0"/>
                <w:sz w:val="28"/>
                <w:szCs w:val="28"/>
              </w:rPr>
              <w:t>考核站名称</w:t>
            </w:r>
            <w:proofErr w:type="gramEnd"/>
            <w:r w:rsidRPr="005935D0">
              <w:rPr>
                <w:rFonts w:ascii="宋体" w:eastAsia="宋体" w:hAnsi="宋体" w:cs="宋体" w:hint="eastAsia"/>
                <w:color w:val="000000"/>
                <w:kern w:val="0"/>
                <w:sz w:val="28"/>
                <w:szCs w:val="28"/>
              </w:rPr>
              <w:t>：                                                                     时间：       年   月   日</w:t>
            </w:r>
          </w:p>
        </w:tc>
      </w:tr>
      <w:tr w:rsidR="005935D0" w:rsidRPr="005935D0" w:rsidTr="005935D0">
        <w:trPr>
          <w:trHeight w:val="585"/>
        </w:trPr>
        <w:tc>
          <w:tcPr>
            <w:tcW w:w="308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935D0" w:rsidRPr="005935D0" w:rsidRDefault="005935D0" w:rsidP="005935D0">
            <w:pPr>
              <w:widowControl/>
              <w:jc w:val="center"/>
              <w:rPr>
                <w:rFonts w:ascii="宋体" w:eastAsia="宋体" w:hAnsi="宋体" w:cs="宋体"/>
                <w:b/>
                <w:bCs/>
                <w:color w:val="000000"/>
                <w:kern w:val="0"/>
                <w:sz w:val="24"/>
                <w:szCs w:val="24"/>
              </w:rPr>
            </w:pPr>
            <w:r w:rsidRPr="005935D0">
              <w:rPr>
                <w:rFonts w:ascii="宋体" w:eastAsia="宋体" w:hAnsi="宋体" w:cs="宋体" w:hint="eastAsia"/>
                <w:b/>
                <w:bCs/>
                <w:color w:val="000000"/>
                <w:kern w:val="0"/>
                <w:sz w:val="24"/>
                <w:szCs w:val="24"/>
              </w:rPr>
              <w:t>考核内容</w:t>
            </w:r>
          </w:p>
        </w:tc>
        <w:tc>
          <w:tcPr>
            <w:tcW w:w="4200" w:type="dxa"/>
            <w:tcBorders>
              <w:top w:val="nil"/>
              <w:left w:val="nil"/>
              <w:bottom w:val="single" w:sz="8"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b/>
                <w:bCs/>
                <w:color w:val="000000"/>
                <w:kern w:val="0"/>
                <w:sz w:val="24"/>
                <w:szCs w:val="24"/>
              </w:rPr>
            </w:pPr>
            <w:r w:rsidRPr="005935D0">
              <w:rPr>
                <w:rFonts w:ascii="宋体" w:eastAsia="宋体" w:hAnsi="宋体" w:cs="宋体" w:hint="eastAsia"/>
                <w:b/>
                <w:bCs/>
                <w:color w:val="000000"/>
                <w:kern w:val="0"/>
                <w:sz w:val="24"/>
                <w:szCs w:val="24"/>
              </w:rPr>
              <w:t>评分标准</w:t>
            </w:r>
          </w:p>
        </w:tc>
        <w:tc>
          <w:tcPr>
            <w:tcW w:w="4060" w:type="dxa"/>
            <w:tcBorders>
              <w:top w:val="nil"/>
              <w:left w:val="nil"/>
              <w:bottom w:val="single" w:sz="8"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b/>
                <w:bCs/>
                <w:color w:val="000000"/>
                <w:kern w:val="0"/>
                <w:sz w:val="24"/>
                <w:szCs w:val="24"/>
              </w:rPr>
            </w:pPr>
            <w:r w:rsidRPr="005935D0">
              <w:rPr>
                <w:rFonts w:ascii="宋体" w:eastAsia="宋体" w:hAnsi="宋体" w:cs="宋体" w:hint="eastAsia"/>
                <w:b/>
                <w:bCs/>
                <w:color w:val="000000"/>
                <w:kern w:val="0"/>
                <w:sz w:val="24"/>
                <w:szCs w:val="24"/>
              </w:rPr>
              <w:t>扣分标准</w:t>
            </w:r>
          </w:p>
        </w:tc>
        <w:tc>
          <w:tcPr>
            <w:tcW w:w="1080" w:type="dxa"/>
            <w:tcBorders>
              <w:top w:val="nil"/>
              <w:left w:val="nil"/>
              <w:bottom w:val="single" w:sz="8"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b/>
                <w:bCs/>
                <w:color w:val="000000"/>
                <w:kern w:val="0"/>
                <w:sz w:val="18"/>
                <w:szCs w:val="18"/>
              </w:rPr>
            </w:pPr>
            <w:r w:rsidRPr="005935D0">
              <w:rPr>
                <w:rFonts w:ascii="宋体" w:eastAsia="宋体" w:hAnsi="宋体" w:cs="宋体" w:hint="eastAsia"/>
                <w:b/>
                <w:bCs/>
                <w:color w:val="000000"/>
                <w:kern w:val="0"/>
                <w:sz w:val="18"/>
                <w:szCs w:val="18"/>
              </w:rPr>
              <w:t>应得分</w:t>
            </w:r>
          </w:p>
        </w:tc>
        <w:tc>
          <w:tcPr>
            <w:tcW w:w="1080" w:type="dxa"/>
            <w:tcBorders>
              <w:top w:val="nil"/>
              <w:left w:val="nil"/>
              <w:bottom w:val="single" w:sz="8"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b/>
                <w:bCs/>
                <w:color w:val="000000"/>
                <w:kern w:val="0"/>
                <w:sz w:val="18"/>
                <w:szCs w:val="18"/>
              </w:rPr>
            </w:pPr>
            <w:r w:rsidRPr="005935D0">
              <w:rPr>
                <w:rFonts w:ascii="宋体" w:eastAsia="宋体" w:hAnsi="宋体" w:cs="宋体" w:hint="eastAsia"/>
                <w:b/>
                <w:bCs/>
                <w:color w:val="000000"/>
                <w:kern w:val="0"/>
                <w:sz w:val="18"/>
                <w:szCs w:val="18"/>
              </w:rPr>
              <w:t>扣减分</w:t>
            </w:r>
          </w:p>
        </w:tc>
        <w:tc>
          <w:tcPr>
            <w:tcW w:w="1080" w:type="dxa"/>
            <w:tcBorders>
              <w:top w:val="nil"/>
              <w:left w:val="nil"/>
              <w:bottom w:val="single" w:sz="8"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b/>
                <w:bCs/>
                <w:color w:val="000000"/>
                <w:kern w:val="0"/>
                <w:sz w:val="18"/>
                <w:szCs w:val="18"/>
              </w:rPr>
            </w:pPr>
            <w:r w:rsidRPr="005935D0">
              <w:rPr>
                <w:rFonts w:ascii="宋体" w:eastAsia="宋体" w:hAnsi="宋体" w:cs="宋体" w:hint="eastAsia"/>
                <w:b/>
                <w:bCs/>
                <w:color w:val="000000"/>
                <w:kern w:val="0"/>
                <w:sz w:val="18"/>
                <w:szCs w:val="18"/>
              </w:rPr>
              <w:t>实得分</w:t>
            </w:r>
          </w:p>
        </w:tc>
        <w:tc>
          <w:tcPr>
            <w:tcW w:w="1080" w:type="dxa"/>
            <w:tcBorders>
              <w:top w:val="nil"/>
              <w:left w:val="nil"/>
              <w:bottom w:val="single" w:sz="8"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b/>
                <w:bCs/>
                <w:color w:val="000000"/>
                <w:kern w:val="0"/>
                <w:sz w:val="24"/>
                <w:szCs w:val="24"/>
              </w:rPr>
            </w:pPr>
            <w:r w:rsidRPr="005935D0">
              <w:rPr>
                <w:rFonts w:ascii="宋体" w:eastAsia="宋体" w:hAnsi="宋体" w:cs="宋体" w:hint="eastAsia"/>
                <w:b/>
                <w:bCs/>
                <w:color w:val="000000"/>
                <w:kern w:val="0"/>
                <w:sz w:val="24"/>
                <w:szCs w:val="24"/>
              </w:rPr>
              <w:t>扣分   原因</w:t>
            </w:r>
          </w:p>
        </w:tc>
      </w:tr>
      <w:tr w:rsidR="005935D0" w:rsidRPr="005935D0" w:rsidTr="005935D0">
        <w:trPr>
          <w:trHeight w:val="870"/>
        </w:trPr>
        <w:tc>
          <w:tcPr>
            <w:tcW w:w="1149" w:type="dxa"/>
            <w:vMerge w:val="restart"/>
            <w:tcBorders>
              <w:top w:val="nil"/>
              <w:left w:val="single" w:sz="8" w:space="0" w:color="auto"/>
              <w:bottom w:val="nil"/>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8"/>
                <w:szCs w:val="28"/>
              </w:rPr>
            </w:pPr>
            <w:r w:rsidRPr="005935D0">
              <w:rPr>
                <w:rFonts w:ascii="宋体" w:eastAsia="宋体" w:hAnsi="宋体" w:cs="宋体" w:hint="eastAsia"/>
                <w:color w:val="000000"/>
                <w:kern w:val="0"/>
                <w:sz w:val="28"/>
                <w:szCs w:val="28"/>
              </w:rPr>
              <w:t>硬件建设</w:t>
            </w:r>
          </w:p>
        </w:tc>
        <w:tc>
          <w:tcPr>
            <w:tcW w:w="1931"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8"/>
                <w:szCs w:val="28"/>
              </w:rPr>
            </w:pPr>
            <w:r w:rsidRPr="005935D0">
              <w:rPr>
                <w:rFonts w:ascii="宋体" w:eastAsia="宋体" w:hAnsi="宋体" w:cs="宋体" w:hint="eastAsia"/>
                <w:color w:val="000000"/>
                <w:kern w:val="0"/>
                <w:sz w:val="28"/>
                <w:szCs w:val="28"/>
              </w:rPr>
              <w:t>办公场所</w:t>
            </w:r>
          </w:p>
        </w:tc>
        <w:tc>
          <w:tcPr>
            <w:tcW w:w="420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rPr>
                <w:rFonts w:ascii="宋体" w:eastAsia="宋体" w:hAnsi="宋体" w:cs="宋体"/>
                <w:color w:val="000000"/>
                <w:kern w:val="0"/>
                <w:szCs w:val="21"/>
              </w:rPr>
            </w:pPr>
            <w:r w:rsidRPr="005935D0">
              <w:rPr>
                <w:rFonts w:ascii="宋体" w:eastAsia="宋体" w:hAnsi="宋体" w:cs="宋体" w:hint="eastAsia"/>
                <w:color w:val="000000"/>
                <w:kern w:val="0"/>
                <w:szCs w:val="21"/>
              </w:rPr>
              <w:t>具备专门的办公场所及对外服务接待窗口，办公面积不少于30㎡；设置公示、公告牌、投诉信箱</w:t>
            </w:r>
          </w:p>
        </w:tc>
        <w:tc>
          <w:tcPr>
            <w:tcW w:w="406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rPr>
                <w:rFonts w:ascii="宋体" w:eastAsia="宋体" w:hAnsi="宋体" w:cs="宋体"/>
                <w:color w:val="000000"/>
                <w:kern w:val="0"/>
                <w:sz w:val="18"/>
                <w:szCs w:val="18"/>
              </w:rPr>
            </w:pPr>
            <w:r w:rsidRPr="005935D0">
              <w:rPr>
                <w:rFonts w:ascii="宋体" w:eastAsia="宋体" w:hAnsi="宋体" w:cs="宋体" w:hint="eastAsia"/>
                <w:color w:val="000000"/>
                <w:kern w:val="0"/>
                <w:sz w:val="18"/>
                <w:szCs w:val="18"/>
              </w:rPr>
              <w:t>未设置专门的办公场所及对外服务接待窗口或办公面积不足的扣2分；未设置公示、公告牌、投诉信箱每项扣1分</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5</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r>
      <w:tr w:rsidR="005935D0" w:rsidRPr="005935D0" w:rsidTr="005935D0">
        <w:trPr>
          <w:trHeight w:val="660"/>
        </w:trPr>
        <w:tc>
          <w:tcPr>
            <w:tcW w:w="1149" w:type="dxa"/>
            <w:vMerge/>
            <w:tcBorders>
              <w:top w:val="nil"/>
              <w:left w:val="single" w:sz="8" w:space="0" w:color="auto"/>
              <w:bottom w:val="nil"/>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8"/>
                <w:szCs w:val="28"/>
              </w:rPr>
            </w:pPr>
          </w:p>
        </w:tc>
        <w:tc>
          <w:tcPr>
            <w:tcW w:w="1931" w:type="dxa"/>
            <w:gridSpan w:val="2"/>
            <w:vMerge/>
            <w:tcBorders>
              <w:top w:val="nil"/>
              <w:left w:val="single" w:sz="8" w:space="0" w:color="auto"/>
              <w:bottom w:val="single" w:sz="8" w:space="0" w:color="000000"/>
              <w:right w:val="single" w:sz="8" w:space="0" w:color="000000"/>
            </w:tcBorders>
            <w:vAlign w:val="center"/>
            <w:hideMark/>
          </w:tcPr>
          <w:p w:rsidR="005935D0" w:rsidRPr="005935D0" w:rsidRDefault="005935D0" w:rsidP="005935D0">
            <w:pPr>
              <w:widowControl/>
              <w:jc w:val="left"/>
              <w:rPr>
                <w:rFonts w:ascii="宋体" w:eastAsia="宋体" w:hAnsi="宋体" w:cs="宋体"/>
                <w:color w:val="000000"/>
                <w:kern w:val="0"/>
                <w:sz w:val="28"/>
                <w:szCs w:val="28"/>
              </w:rPr>
            </w:pPr>
          </w:p>
        </w:tc>
        <w:tc>
          <w:tcPr>
            <w:tcW w:w="4200" w:type="dxa"/>
            <w:tcBorders>
              <w:top w:val="nil"/>
              <w:left w:val="nil"/>
              <w:bottom w:val="single" w:sz="8" w:space="0" w:color="auto"/>
              <w:right w:val="single" w:sz="8" w:space="0" w:color="auto"/>
            </w:tcBorders>
            <w:shd w:val="clear" w:color="auto" w:fill="auto"/>
            <w:vAlign w:val="center"/>
            <w:hideMark/>
          </w:tcPr>
          <w:p w:rsidR="005935D0" w:rsidRPr="005935D0" w:rsidRDefault="005935D0" w:rsidP="005935D0">
            <w:pPr>
              <w:widowControl/>
              <w:rPr>
                <w:rFonts w:ascii="宋体" w:eastAsia="宋体" w:hAnsi="宋体" w:cs="宋体"/>
                <w:color w:val="000000"/>
                <w:kern w:val="0"/>
                <w:szCs w:val="21"/>
              </w:rPr>
            </w:pPr>
            <w:r w:rsidRPr="005935D0">
              <w:rPr>
                <w:rFonts w:ascii="宋体" w:eastAsia="宋体" w:hAnsi="宋体" w:cs="宋体" w:hint="eastAsia"/>
                <w:color w:val="000000"/>
                <w:kern w:val="0"/>
                <w:szCs w:val="21"/>
              </w:rPr>
              <w:t>配备基本的办公设施，满足办公需求。</w:t>
            </w:r>
          </w:p>
        </w:tc>
        <w:tc>
          <w:tcPr>
            <w:tcW w:w="4060" w:type="dxa"/>
            <w:tcBorders>
              <w:top w:val="nil"/>
              <w:left w:val="nil"/>
              <w:bottom w:val="single" w:sz="8" w:space="0" w:color="auto"/>
              <w:right w:val="single" w:sz="8" w:space="0" w:color="auto"/>
            </w:tcBorders>
            <w:shd w:val="clear" w:color="auto" w:fill="auto"/>
            <w:vAlign w:val="center"/>
            <w:hideMark/>
          </w:tcPr>
          <w:p w:rsidR="005935D0" w:rsidRPr="005935D0" w:rsidRDefault="005935D0" w:rsidP="005935D0">
            <w:pPr>
              <w:widowControl/>
              <w:rPr>
                <w:rFonts w:ascii="宋体" w:eastAsia="宋体" w:hAnsi="宋体" w:cs="宋体"/>
                <w:color w:val="000000"/>
                <w:kern w:val="0"/>
                <w:sz w:val="18"/>
                <w:szCs w:val="18"/>
              </w:rPr>
            </w:pPr>
            <w:r w:rsidRPr="005935D0">
              <w:rPr>
                <w:rFonts w:ascii="宋体" w:eastAsia="宋体" w:hAnsi="宋体" w:cs="宋体" w:hint="eastAsia"/>
                <w:color w:val="000000"/>
                <w:kern w:val="0"/>
                <w:sz w:val="18"/>
                <w:szCs w:val="18"/>
              </w:rPr>
              <w:t>办公配套设施不完善，无法满足办公需求的扣2分。</w:t>
            </w:r>
          </w:p>
        </w:tc>
        <w:tc>
          <w:tcPr>
            <w:tcW w:w="108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108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108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108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r>
      <w:tr w:rsidR="005935D0" w:rsidRPr="005935D0" w:rsidTr="005935D0">
        <w:trPr>
          <w:trHeight w:val="681"/>
        </w:trPr>
        <w:tc>
          <w:tcPr>
            <w:tcW w:w="1149" w:type="dxa"/>
            <w:vMerge/>
            <w:tcBorders>
              <w:top w:val="nil"/>
              <w:left w:val="single" w:sz="8" w:space="0" w:color="auto"/>
              <w:bottom w:val="nil"/>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8"/>
                <w:szCs w:val="28"/>
              </w:rPr>
            </w:pPr>
          </w:p>
        </w:tc>
        <w:tc>
          <w:tcPr>
            <w:tcW w:w="193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8"/>
                <w:szCs w:val="28"/>
              </w:rPr>
            </w:pPr>
            <w:r w:rsidRPr="005935D0">
              <w:rPr>
                <w:rFonts w:ascii="宋体" w:eastAsia="宋体" w:hAnsi="宋体" w:cs="宋体" w:hint="eastAsia"/>
                <w:color w:val="000000"/>
                <w:kern w:val="0"/>
                <w:sz w:val="28"/>
                <w:szCs w:val="28"/>
              </w:rPr>
              <w:t>教学场所、设施</w:t>
            </w:r>
          </w:p>
        </w:tc>
        <w:tc>
          <w:tcPr>
            <w:tcW w:w="420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rPr>
                <w:rFonts w:ascii="宋体" w:eastAsia="宋体" w:hAnsi="宋体" w:cs="宋体"/>
                <w:color w:val="000000"/>
                <w:kern w:val="0"/>
                <w:szCs w:val="21"/>
              </w:rPr>
            </w:pPr>
            <w:r w:rsidRPr="005935D0">
              <w:rPr>
                <w:rFonts w:ascii="宋体" w:eastAsia="宋体" w:hAnsi="宋体" w:cs="宋体" w:hint="eastAsia"/>
                <w:color w:val="000000"/>
                <w:kern w:val="0"/>
                <w:szCs w:val="21"/>
              </w:rPr>
              <w:t>理论教室面积不少于100㎡，应能满足60人以上规模的培训要求；</w:t>
            </w:r>
          </w:p>
        </w:tc>
        <w:tc>
          <w:tcPr>
            <w:tcW w:w="406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rPr>
                <w:rFonts w:ascii="宋体" w:eastAsia="宋体" w:hAnsi="宋体" w:cs="宋体"/>
                <w:color w:val="000000"/>
                <w:kern w:val="0"/>
                <w:sz w:val="18"/>
                <w:szCs w:val="18"/>
              </w:rPr>
            </w:pPr>
            <w:r w:rsidRPr="005935D0">
              <w:rPr>
                <w:rFonts w:ascii="宋体" w:eastAsia="宋体" w:hAnsi="宋体" w:cs="宋体" w:hint="eastAsia"/>
                <w:color w:val="000000"/>
                <w:kern w:val="0"/>
                <w:sz w:val="18"/>
                <w:szCs w:val="18"/>
              </w:rPr>
              <w:t>固定的教室面积未能满足容纳学员人数60人以上的扣2分；</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7</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r>
      <w:tr w:rsidR="005935D0" w:rsidRPr="005935D0" w:rsidTr="005935D0">
        <w:trPr>
          <w:trHeight w:val="855"/>
        </w:trPr>
        <w:tc>
          <w:tcPr>
            <w:tcW w:w="1149" w:type="dxa"/>
            <w:vMerge/>
            <w:tcBorders>
              <w:top w:val="nil"/>
              <w:left w:val="single" w:sz="8" w:space="0" w:color="auto"/>
              <w:bottom w:val="nil"/>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8"/>
                <w:szCs w:val="28"/>
              </w:rPr>
            </w:pPr>
          </w:p>
        </w:tc>
        <w:tc>
          <w:tcPr>
            <w:tcW w:w="1931" w:type="dxa"/>
            <w:gridSpan w:val="2"/>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8"/>
                <w:szCs w:val="28"/>
              </w:rPr>
            </w:pPr>
          </w:p>
        </w:tc>
        <w:tc>
          <w:tcPr>
            <w:tcW w:w="4200" w:type="dxa"/>
            <w:vMerge w:val="restart"/>
            <w:tcBorders>
              <w:top w:val="nil"/>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left"/>
              <w:rPr>
                <w:rFonts w:ascii="宋体" w:eastAsia="宋体" w:hAnsi="宋体" w:cs="宋体"/>
                <w:color w:val="000000"/>
                <w:kern w:val="0"/>
                <w:szCs w:val="21"/>
              </w:rPr>
            </w:pPr>
            <w:r w:rsidRPr="005935D0">
              <w:rPr>
                <w:rFonts w:ascii="宋体" w:eastAsia="宋体" w:hAnsi="宋体" w:cs="宋体" w:hint="eastAsia"/>
                <w:color w:val="000000"/>
                <w:kern w:val="0"/>
                <w:szCs w:val="21"/>
              </w:rPr>
              <w:t>安全技术理论考试场所能满足60人以上（单人单桌）规模的考试要求；                               教学场所干净整洁有序，采光、通风、消防安全通道良好，教学设施符合要求，具备能够满足培训教学所需的全过程视频监控设备、多媒体教学设备及图书音像资料等。</w:t>
            </w:r>
          </w:p>
        </w:tc>
        <w:tc>
          <w:tcPr>
            <w:tcW w:w="406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rPr>
                <w:rFonts w:ascii="宋体" w:eastAsia="宋体" w:hAnsi="宋体" w:cs="宋体"/>
                <w:color w:val="000000"/>
                <w:kern w:val="0"/>
                <w:sz w:val="18"/>
                <w:szCs w:val="18"/>
              </w:rPr>
            </w:pPr>
            <w:r w:rsidRPr="005935D0">
              <w:rPr>
                <w:rFonts w:ascii="宋体" w:eastAsia="宋体" w:hAnsi="宋体" w:cs="宋体" w:hint="eastAsia"/>
                <w:color w:val="000000"/>
                <w:kern w:val="0"/>
                <w:sz w:val="18"/>
                <w:szCs w:val="18"/>
              </w:rPr>
              <w:t>安全技术理论考试场所未能满足60人以上（单人单桌）规模考试要求的扣2分；</w:t>
            </w:r>
          </w:p>
        </w:tc>
        <w:tc>
          <w:tcPr>
            <w:tcW w:w="108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108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108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108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r>
      <w:tr w:rsidR="005935D0" w:rsidRPr="005935D0" w:rsidTr="005935D0">
        <w:trPr>
          <w:trHeight w:val="930"/>
        </w:trPr>
        <w:tc>
          <w:tcPr>
            <w:tcW w:w="1149" w:type="dxa"/>
            <w:vMerge/>
            <w:tcBorders>
              <w:top w:val="nil"/>
              <w:left w:val="single" w:sz="8" w:space="0" w:color="auto"/>
              <w:bottom w:val="nil"/>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8"/>
                <w:szCs w:val="28"/>
              </w:rPr>
            </w:pPr>
          </w:p>
        </w:tc>
        <w:tc>
          <w:tcPr>
            <w:tcW w:w="1931" w:type="dxa"/>
            <w:gridSpan w:val="2"/>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8"/>
                <w:szCs w:val="28"/>
              </w:rPr>
            </w:pPr>
          </w:p>
        </w:tc>
        <w:tc>
          <w:tcPr>
            <w:tcW w:w="420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Cs w:val="21"/>
              </w:rPr>
            </w:pPr>
          </w:p>
        </w:tc>
        <w:tc>
          <w:tcPr>
            <w:tcW w:w="4060" w:type="dxa"/>
            <w:tcBorders>
              <w:top w:val="nil"/>
              <w:left w:val="nil"/>
              <w:bottom w:val="single" w:sz="8" w:space="0" w:color="auto"/>
              <w:right w:val="single" w:sz="8" w:space="0" w:color="auto"/>
            </w:tcBorders>
            <w:shd w:val="clear" w:color="auto" w:fill="auto"/>
            <w:vAlign w:val="center"/>
            <w:hideMark/>
          </w:tcPr>
          <w:p w:rsidR="005935D0" w:rsidRPr="005935D0" w:rsidRDefault="005935D0" w:rsidP="005935D0">
            <w:pPr>
              <w:widowControl/>
              <w:rPr>
                <w:rFonts w:ascii="宋体" w:eastAsia="宋体" w:hAnsi="宋体" w:cs="宋体"/>
                <w:color w:val="000000"/>
                <w:kern w:val="0"/>
                <w:sz w:val="18"/>
                <w:szCs w:val="18"/>
              </w:rPr>
            </w:pPr>
            <w:r w:rsidRPr="005935D0">
              <w:rPr>
                <w:rFonts w:ascii="宋体" w:eastAsia="宋体" w:hAnsi="宋体" w:cs="宋体" w:hint="eastAsia"/>
                <w:color w:val="000000"/>
                <w:kern w:val="0"/>
                <w:sz w:val="18"/>
                <w:szCs w:val="18"/>
              </w:rPr>
              <w:t>未配置视频监控设备、多媒体教学设备及图书音像资料的扣3分。并暂停该培训</w:t>
            </w:r>
            <w:proofErr w:type="gramStart"/>
            <w:r w:rsidRPr="005935D0">
              <w:rPr>
                <w:rFonts w:ascii="宋体" w:eastAsia="宋体" w:hAnsi="宋体" w:cs="宋体" w:hint="eastAsia"/>
                <w:color w:val="000000"/>
                <w:kern w:val="0"/>
                <w:sz w:val="18"/>
                <w:szCs w:val="18"/>
              </w:rPr>
              <w:t>考核站</w:t>
            </w:r>
            <w:proofErr w:type="gramEnd"/>
            <w:r w:rsidRPr="005935D0">
              <w:rPr>
                <w:rFonts w:ascii="宋体" w:eastAsia="宋体" w:hAnsi="宋体" w:cs="宋体" w:hint="eastAsia"/>
                <w:color w:val="000000"/>
                <w:kern w:val="0"/>
                <w:sz w:val="18"/>
                <w:szCs w:val="18"/>
              </w:rPr>
              <w:t>的培训考核。</w:t>
            </w:r>
          </w:p>
        </w:tc>
        <w:tc>
          <w:tcPr>
            <w:tcW w:w="108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108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108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108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r>
      <w:tr w:rsidR="005935D0" w:rsidRPr="005935D0" w:rsidTr="005935D0">
        <w:trPr>
          <w:trHeight w:val="615"/>
        </w:trPr>
        <w:tc>
          <w:tcPr>
            <w:tcW w:w="114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8"/>
                <w:szCs w:val="28"/>
              </w:rPr>
            </w:pPr>
            <w:r w:rsidRPr="005935D0">
              <w:rPr>
                <w:rFonts w:ascii="宋体" w:eastAsia="宋体" w:hAnsi="宋体" w:cs="宋体" w:hint="eastAsia"/>
                <w:color w:val="000000"/>
                <w:kern w:val="0"/>
                <w:sz w:val="28"/>
                <w:szCs w:val="28"/>
              </w:rPr>
              <w:t>安全操作技能考核场</w:t>
            </w:r>
            <w:r w:rsidRPr="005935D0">
              <w:rPr>
                <w:rFonts w:ascii="宋体" w:eastAsia="宋体" w:hAnsi="宋体" w:cs="宋体" w:hint="eastAsia"/>
                <w:color w:val="000000"/>
                <w:kern w:val="0"/>
                <w:sz w:val="28"/>
                <w:szCs w:val="28"/>
              </w:rPr>
              <w:lastRenderedPageBreak/>
              <w:t>地设施情况</w:t>
            </w:r>
          </w:p>
        </w:tc>
        <w:tc>
          <w:tcPr>
            <w:tcW w:w="1931" w:type="dxa"/>
            <w:gridSpan w:val="2"/>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2"/>
              </w:rPr>
            </w:pPr>
            <w:r w:rsidRPr="005935D0">
              <w:rPr>
                <w:rFonts w:ascii="宋体" w:eastAsia="宋体" w:hAnsi="宋体" w:cs="宋体" w:hint="eastAsia"/>
                <w:color w:val="000000"/>
                <w:kern w:val="0"/>
                <w:sz w:val="22"/>
              </w:rPr>
              <w:lastRenderedPageBreak/>
              <w:t>塔式起重机起重司机</w:t>
            </w:r>
          </w:p>
        </w:tc>
        <w:tc>
          <w:tcPr>
            <w:tcW w:w="4200" w:type="dxa"/>
            <w:vMerge w:val="restart"/>
            <w:tcBorders>
              <w:top w:val="nil"/>
              <w:left w:val="single" w:sz="8" w:space="0" w:color="auto"/>
              <w:bottom w:val="nil"/>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考核考评评分标准按照“广东省建筑施工特种作业人员实操考核场地设置标准”执行。</w:t>
            </w:r>
          </w:p>
        </w:tc>
        <w:tc>
          <w:tcPr>
            <w:tcW w:w="406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left"/>
              <w:rPr>
                <w:rFonts w:ascii="宋体" w:eastAsia="宋体" w:hAnsi="宋体" w:cs="宋体"/>
                <w:color w:val="000000"/>
                <w:kern w:val="0"/>
                <w:sz w:val="18"/>
                <w:szCs w:val="18"/>
              </w:rPr>
            </w:pPr>
            <w:r w:rsidRPr="005935D0">
              <w:rPr>
                <w:rFonts w:ascii="宋体" w:eastAsia="宋体" w:hAnsi="宋体" w:cs="宋体" w:hint="eastAsia"/>
                <w:color w:val="000000"/>
                <w:kern w:val="0"/>
                <w:sz w:val="18"/>
                <w:szCs w:val="18"/>
              </w:rPr>
              <w:t>场地面积不达标或设备设施不完善，每缺1项扣0.5分，并暂停该工种的培训考核班</w:t>
            </w:r>
          </w:p>
        </w:tc>
        <w:tc>
          <w:tcPr>
            <w:tcW w:w="108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3</w:t>
            </w:r>
          </w:p>
        </w:tc>
        <w:tc>
          <w:tcPr>
            <w:tcW w:w="108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r>
      <w:tr w:rsidR="005935D0" w:rsidRPr="005935D0" w:rsidTr="005935D0">
        <w:trPr>
          <w:trHeight w:val="615"/>
        </w:trPr>
        <w:tc>
          <w:tcPr>
            <w:tcW w:w="1149" w:type="dxa"/>
            <w:vMerge/>
            <w:tcBorders>
              <w:top w:val="single" w:sz="8" w:space="0" w:color="auto"/>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8"/>
                <w:szCs w:val="28"/>
              </w:rPr>
            </w:pPr>
          </w:p>
        </w:tc>
        <w:tc>
          <w:tcPr>
            <w:tcW w:w="1931" w:type="dxa"/>
            <w:gridSpan w:val="2"/>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2"/>
              </w:rPr>
            </w:pPr>
            <w:r w:rsidRPr="005935D0">
              <w:rPr>
                <w:rFonts w:ascii="宋体" w:eastAsia="宋体" w:hAnsi="宋体" w:cs="宋体" w:hint="eastAsia"/>
                <w:color w:val="000000"/>
                <w:kern w:val="0"/>
                <w:sz w:val="22"/>
              </w:rPr>
              <w:t>塔式起重机安装拆卸工</w:t>
            </w:r>
          </w:p>
        </w:tc>
        <w:tc>
          <w:tcPr>
            <w:tcW w:w="4200" w:type="dxa"/>
            <w:vMerge/>
            <w:tcBorders>
              <w:top w:val="nil"/>
              <w:left w:val="single" w:sz="8" w:space="0" w:color="auto"/>
              <w:bottom w:val="nil"/>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406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left"/>
              <w:rPr>
                <w:rFonts w:ascii="宋体" w:eastAsia="宋体" w:hAnsi="宋体" w:cs="宋体"/>
                <w:color w:val="000000"/>
                <w:kern w:val="0"/>
                <w:sz w:val="18"/>
                <w:szCs w:val="18"/>
              </w:rPr>
            </w:pPr>
            <w:r w:rsidRPr="005935D0">
              <w:rPr>
                <w:rFonts w:ascii="宋体" w:eastAsia="宋体" w:hAnsi="宋体" w:cs="宋体" w:hint="eastAsia"/>
                <w:color w:val="000000"/>
                <w:kern w:val="0"/>
                <w:sz w:val="18"/>
                <w:szCs w:val="18"/>
              </w:rPr>
              <w:t>场地面积不达标或设备设施不完善，每缺1项扣0.5分，并暂停该工种的培训考核班</w:t>
            </w:r>
          </w:p>
        </w:tc>
        <w:tc>
          <w:tcPr>
            <w:tcW w:w="108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3</w:t>
            </w:r>
          </w:p>
        </w:tc>
        <w:tc>
          <w:tcPr>
            <w:tcW w:w="108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r>
      <w:tr w:rsidR="005935D0" w:rsidRPr="005935D0" w:rsidTr="005935D0">
        <w:trPr>
          <w:trHeight w:val="615"/>
        </w:trPr>
        <w:tc>
          <w:tcPr>
            <w:tcW w:w="1149" w:type="dxa"/>
            <w:vMerge/>
            <w:tcBorders>
              <w:top w:val="single" w:sz="8" w:space="0" w:color="auto"/>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8"/>
                <w:szCs w:val="28"/>
              </w:rPr>
            </w:pPr>
          </w:p>
        </w:tc>
        <w:tc>
          <w:tcPr>
            <w:tcW w:w="1931" w:type="dxa"/>
            <w:gridSpan w:val="2"/>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2"/>
              </w:rPr>
            </w:pPr>
            <w:r w:rsidRPr="005935D0">
              <w:rPr>
                <w:rFonts w:ascii="宋体" w:eastAsia="宋体" w:hAnsi="宋体" w:cs="宋体" w:hint="eastAsia"/>
                <w:color w:val="000000"/>
                <w:kern w:val="0"/>
                <w:sz w:val="22"/>
              </w:rPr>
              <w:t>施工升降机起重司机</w:t>
            </w:r>
          </w:p>
        </w:tc>
        <w:tc>
          <w:tcPr>
            <w:tcW w:w="4200" w:type="dxa"/>
            <w:vMerge/>
            <w:tcBorders>
              <w:top w:val="nil"/>
              <w:left w:val="single" w:sz="8" w:space="0" w:color="auto"/>
              <w:bottom w:val="nil"/>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406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left"/>
              <w:rPr>
                <w:rFonts w:ascii="宋体" w:eastAsia="宋体" w:hAnsi="宋体" w:cs="宋体"/>
                <w:color w:val="000000"/>
                <w:kern w:val="0"/>
                <w:sz w:val="18"/>
                <w:szCs w:val="18"/>
              </w:rPr>
            </w:pPr>
            <w:r w:rsidRPr="005935D0">
              <w:rPr>
                <w:rFonts w:ascii="宋体" w:eastAsia="宋体" w:hAnsi="宋体" w:cs="宋体" w:hint="eastAsia"/>
                <w:color w:val="000000"/>
                <w:kern w:val="0"/>
                <w:sz w:val="18"/>
                <w:szCs w:val="18"/>
              </w:rPr>
              <w:t>场地面积不达标或设备设施不完善，每缺1项扣0.5分，并暂停该工种的培训考核班</w:t>
            </w:r>
          </w:p>
        </w:tc>
        <w:tc>
          <w:tcPr>
            <w:tcW w:w="108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3</w:t>
            </w:r>
          </w:p>
        </w:tc>
        <w:tc>
          <w:tcPr>
            <w:tcW w:w="108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r>
      <w:tr w:rsidR="005935D0" w:rsidRPr="005935D0" w:rsidTr="005935D0">
        <w:trPr>
          <w:trHeight w:val="615"/>
        </w:trPr>
        <w:tc>
          <w:tcPr>
            <w:tcW w:w="1149" w:type="dxa"/>
            <w:vMerge/>
            <w:tcBorders>
              <w:top w:val="single" w:sz="8" w:space="0" w:color="auto"/>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8"/>
                <w:szCs w:val="28"/>
              </w:rPr>
            </w:pPr>
          </w:p>
        </w:tc>
        <w:tc>
          <w:tcPr>
            <w:tcW w:w="1931" w:type="dxa"/>
            <w:gridSpan w:val="2"/>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2"/>
              </w:rPr>
            </w:pPr>
            <w:r w:rsidRPr="005935D0">
              <w:rPr>
                <w:rFonts w:ascii="宋体" w:eastAsia="宋体" w:hAnsi="宋体" w:cs="宋体" w:hint="eastAsia"/>
                <w:color w:val="000000"/>
                <w:kern w:val="0"/>
                <w:sz w:val="22"/>
              </w:rPr>
              <w:t>施工升降机安装拆卸工</w:t>
            </w:r>
          </w:p>
        </w:tc>
        <w:tc>
          <w:tcPr>
            <w:tcW w:w="4200" w:type="dxa"/>
            <w:vMerge/>
            <w:tcBorders>
              <w:top w:val="nil"/>
              <w:left w:val="single" w:sz="8" w:space="0" w:color="auto"/>
              <w:bottom w:val="nil"/>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406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left"/>
              <w:rPr>
                <w:rFonts w:ascii="宋体" w:eastAsia="宋体" w:hAnsi="宋体" w:cs="宋体"/>
                <w:color w:val="000000"/>
                <w:kern w:val="0"/>
                <w:sz w:val="18"/>
                <w:szCs w:val="18"/>
              </w:rPr>
            </w:pPr>
            <w:r w:rsidRPr="005935D0">
              <w:rPr>
                <w:rFonts w:ascii="宋体" w:eastAsia="宋体" w:hAnsi="宋体" w:cs="宋体" w:hint="eastAsia"/>
                <w:color w:val="000000"/>
                <w:kern w:val="0"/>
                <w:sz w:val="18"/>
                <w:szCs w:val="18"/>
              </w:rPr>
              <w:t>场地面积不达标或设备设施不完善，每缺1项扣0.5分，并暂停该工种的培训考核班</w:t>
            </w:r>
          </w:p>
        </w:tc>
        <w:tc>
          <w:tcPr>
            <w:tcW w:w="108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3</w:t>
            </w:r>
          </w:p>
        </w:tc>
        <w:tc>
          <w:tcPr>
            <w:tcW w:w="108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r>
      <w:tr w:rsidR="005935D0" w:rsidRPr="005935D0" w:rsidTr="005935D0">
        <w:trPr>
          <w:trHeight w:val="615"/>
        </w:trPr>
        <w:tc>
          <w:tcPr>
            <w:tcW w:w="1149" w:type="dxa"/>
            <w:vMerge/>
            <w:tcBorders>
              <w:top w:val="single" w:sz="8" w:space="0" w:color="auto"/>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8"/>
                <w:szCs w:val="28"/>
              </w:rPr>
            </w:pPr>
          </w:p>
        </w:tc>
        <w:tc>
          <w:tcPr>
            <w:tcW w:w="1931" w:type="dxa"/>
            <w:gridSpan w:val="2"/>
            <w:tcBorders>
              <w:top w:val="nil"/>
              <w:left w:val="nil"/>
              <w:bottom w:val="single" w:sz="8"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2"/>
              </w:rPr>
            </w:pPr>
            <w:r w:rsidRPr="005935D0">
              <w:rPr>
                <w:rFonts w:ascii="宋体" w:eastAsia="宋体" w:hAnsi="宋体" w:cs="宋体" w:hint="eastAsia"/>
                <w:color w:val="000000"/>
                <w:kern w:val="0"/>
                <w:sz w:val="22"/>
              </w:rPr>
              <w:t>物料提升机起重司机</w:t>
            </w:r>
          </w:p>
        </w:tc>
        <w:tc>
          <w:tcPr>
            <w:tcW w:w="4200" w:type="dxa"/>
            <w:vMerge/>
            <w:tcBorders>
              <w:top w:val="nil"/>
              <w:left w:val="single" w:sz="8" w:space="0" w:color="auto"/>
              <w:bottom w:val="single" w:sz="8" w:space="0" w:color="auto"/>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4060" w:type="dxa"/>
            <w:tcBorders>
              <w:top w:val="nil"/>
              <w:left w:val="nil"/>
              <w:bottom w:val="single" w:sz="8" w:space="0" w:color="auto"/>
              <w:right w:val="single" w:sz="8" w:space="0" w:color="auto"/>
            </w:tcBorders>
            <w:shd w:val="clear" w:color="auto" w:fill="auto"/>
            <w:vAlign w:val="center"/>
            <w:hideMark/>
          </w:tcPr>
          <w:p w:rsidR="005935D0" w:rsidRPr="005935D0" w:rsidRDefault="005935D0" w:rsidP="005935D0">
            <w:pPr>
              <w:widowControl/>
              <w:jc w:val="left"/>
              <w:rPr>
                <w:rFonts w:ascii="宋体" w:eastAsia="宋体" w:hAnsi="宋体" w:cs="宋体"/>
                <w:color w:val="000000"/>
                <w:kern w:val="0"/>
                <w:sz w:val="18"/>
                <w:szCs w:val="18"/>
              </w:rPr>
            </w:pPr>
            <w:r w:rsidRPr="005935D0">
              <w:rPr>
                <w:rFonts w:ascii="宋体" w:eastAsia="宋体" w:hAnsi="宋体" w:cs="宋体" w:hint="eastAsia"/>
                <w:color w:val="000000"/>
                <w:kern w:val="0"/>
                <w:sz w:val="18"/>
                <w:szCs w:val="18"/>
              </w:rPr>
              <w:t>场地面积不达标或设备设施不完善，每缺1项扣0.5分，并暂停该工种的培训考核班</w:t>
            </w:r>
          </w:p>
        </w:tc>
        <w:tc>
          <w:tcPr>
            <w:tcW w:w="1080" w:type="dxa"/>
            <w:tcBorders>
              <w:top w:val="nil"/>
              <w:left w:val="nil"/>
              <w:bottom w:val="single" w:sz="8"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3</w:t>
            </w:r>
          </w:p>
        </w:tc>
        <w:tc>
          <w:tcPr>
            <w:tcW w:w="1080" w:type="dxa"/>
            <w:tcBorders>
              <w:top w:val="nil"/>
              <w:left w:val="nil"/>
              <w:bottom w:val="single" w:sz="8"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tcBorders>
              <w:top w:val="nil"/>
              <w:left w:val="nil"/>
              <w:bottom w:val="single" w:sz="8"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tcBorders>
              <w:top w:val="nil"/>
              <w:left w:val="nil"/>
              <w:bottom w:val="single" w:sz="8"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r>
      <w:tr w:rsidR="005935D0" w:rsidRPr="005935D0" w:rsidTr="005935D0">
        <w:trPr>
          <w:trHeight w:val="615"/>
        </w:trPr>
        <w:tc>
          <w:tcPr>
            <w:tcW w:w="1149" w:type="dxa"/>
            <w:vMerge/>
            <w:tcBorders>
              <w:top w:val="single" w:sz="8" w:space="0" w:color="auto"/>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8"/>
                <w:szCs w:val="28"/>
              </w:rPr>
            </w:pPr>
          </w:p>
        </w:tc>
        <w:tc>
          <w:tcPr>
            <w:tcW w:w="1931" w:type="dxa"/>
            <w:gridSpan w:val="2"/>
            <w:tcBorders>
              <w:top w:val="single" w:sz="8" w:space="0" w:color="auto"/>
              <w:left w:val="nil"/>
              <w:bottom w:val="single" w:sz="8"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2"/>
              </w:rPr>
            </w:pPr>
            <w:r w:rsidRPr="005935D0">
              <w:rPr>
                <w:rFonts w:ascii="宋体" w:eastAsia="宋体" w:hAnsi="宋体" w:cs="宋体" w:hint="eastAsia"/>
                <w:color w:val="000000"/>
                <w:kern w:val="0"/>
                <w:sz w:val="22"/>
              </w:rPr>
              <w:t>物料提升机安装拆卸工</w:t>
            </w:r>
          </w:p>
        </w:tc>
        <w:tc>
          <w:tcPr>
            <w:tcW w:w="4200" w:type="dxa"/>
            <w:vMerge/>
            <w:tcBorders>
              <w:top w:val="single" w:sz="8" w:space="0" w:color="auto"/>
              <w:left w:val="single" w:sz="8" w:space="0" w:color="auto"/>
              <w:bottom w:val="single" w:sz="8" w:space="0" w:color="auto"/>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4060" w:type="dxa"/>
            <w:tcBorders>
              <w:top w:val="single" w:sz="8" w:space="0" w:color="auto"/>
              <w:left w:val="nil"/>
              <w:bottom w:val="single" w:sz="8" w:space="0" w:color="auto"/>
              <w:right w:val="single" w:sz="8" w:space="0" w:color="auto"/>
            </w:tcBorders>
            <w:shd w:val="clear" w:color="auto" w:fill="auto"/>
            <w:vAlign w:val="center"/>
            <w:hideMark/>
          </w:tcPr>
          <w:p w:rsidR="005935D0" w:rsidRPr="005935D0" w:rsidRDefault="005935D0" w:rsidP="005935D0">
            <w:pPr>
              <w:widowControl/>
              <w:jc w:val="left"/>
              <w:rPr>
                <w:rFonts w:ascii="宋体" w:eastAsia="宋体" w:hAnsi="宋体" w:cs="宋体"/>
                <w:color w:val="000000"/>
                <w:kern w:val="0"/>
                <w:sz w:val="18"/>
                <w:szCs w:val="18"/>
              </w:rPr>
            </w:pPr>
            <w:r w:rsidRPr="005935D0">
              <w:rPr>
                <w:rFonts w:ascii="宋体" w:eastAsia="宋体" w:hAnsi="宋体" w:cs="宋体" w:hint="eastAsia"/>
                <w:color w:val="000000"/>
                <w:kern w:val="0"/>
                <w:sz w:val="18"/>
                <w:szCs w:val="18"/>
              </w:rPr>
              <w:t>场地面积不达标或设备设施不完善，每缺1项扣0.5分，并暂停该工种的培训考核班</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3</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r>
      <w:tr w:rsidR="005935D0" w:rsidRPr="005935D0" w:rsidTr="005935D0">
        <w:trPr>
          <w:trHeight w:val="615"/>
        </w:trPr>
        <w:tc>
          <w:tcPr>
            <w:tcW w:w="1149" w:type="dxa"/>
            <w:vMerge/>
            <w:tcBorders>
              <w:top w:val="single" w:sz="8" w:space="0" w:color="auto"/>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8"/>
                <w:szCs w:val="28"/>
              </w:rPr>
            </w:pPr>
          </w:p>
        </w:tc>
        <w:tc>
          <w:tcPr>
            <w:tcW w:w="1931" w:type="dxa"/>
            <w:gridSpan w:val="2"/>
            <w:tcBorders>
              <w:top w:val="single" w:sz="8" w:space="0" w:color="auto"/>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2"/>
              </w:rPr>
            </w:pPr>
            <w:r w:rsidRPr="005935D0">
              <w:rPr>
                <w:rFonts w:ascii="宋体" w:eastAsia="宋体" w:hAnsi="宋体" w:cs="宋体" w:hint="eastAsia"/>
                <w:color w:val="000000"/>
                <w:kern w:val="0"/>
                <w:sz w:val="22"/>
              </w:rPr>
              <w:t>建筑起重信号</w:t>
            </w:r>
            <w:proofErr w:type="gramStart"/>
            <w:r w:rsidRPr="005935D0">
              <w:rPr>
                <w:rFonts w:ascii="宋体" w:eastAsia="宋体" w:hAnsi="宋体" w:cs="宋体" w:hint="eastAsia"/>
                <w:color w:val="000000"/>
                <w:kern w:val="0"/>
                <w:sz w:val="22"/>
              </w:rPr>
              <w:t>司索工</w:t>
            </w:r>
            <w:proofErr w:type="gramEnd"/>
          </w:p>
        </w:tc>
        <w:tc>
          <w:tcPr>
            <w:tcW w:w="4200" w:type="dxa"/>
            <w:vMerge/>
            <w:tcBorders>
              <w:top w:val="single" w:sz="8" w:space="0" w:color="auto"/>
              <w:left w:val="single" w:sz="8" w:space="0" w:color="auto"/>
              <w:bottom w:val="nil"/>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4060" w:type="dxa"/>
            <w:tcBorders>
              <w:top w:val="single" w:sz="8" w:space="0" w:color="auto"/>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left"/>
              <w:rPr>
                <w:rFonts w:ascii="宋体" w:eastAsia="宋体" w:hAnsi="宋体" w:cs="宋体"/>
                <w:color w:val="000000"/>
                <w:kern w:val="0"/>
                <w:sz w:val="18"/>
                <w:szCs w:val="18"/>
              </w:rPr>
            </w:pPr>
            <w:r w:rsidRPr="005935D0">
              <w:rPr>
                <w:rFonts w:ascii="宋体" w:eastAsia="宋体" w:hAnsi="宋体" w:cs="宋体" w:hint="eastAsia"/>
                <w:color w:val="000000"/>
                <w:kern w:val="0"/>
                <w:sz w:val="18"/>
                <w:szCs w:val="18"/>
              </w:rPr>
              <w:t>场地面积不达标或设备设施不完善，每缺1项扣0.5分，并暂停该工种的培训考核班</w:t>
            </w:r>
          </w:p>
        </w:tc>
        <w:tc>
          <w:tcPr>
            <w:tcW w:w="1080" w:type="dxa"/>
            <w:tcBorders>
              <w:top w:val="single" w:sz="8" w:space="0" w:color="auto"/>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3</w:t>
            </w:r>
          </w:p>
        </w:tc>
        <w:tc>
          <w:tcPr>
            <w:tcW w:w="1080" w:type="dxa"/>
            <w:tcBorders>
              <w:top w:val="single" w:sz="8" w:space="0" w:color="auto"/>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tcBorders>
              <w:top w:val="single" w:sz="8" w:space="0" w:color="auto"/>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tcBorders>
              <w:top w:val="single" w:sz="8" w:space="0" w:color="auto"/>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r>
      <w:tr w:rsidR="005935D0" w:rsidRPr="005935D0" w:rsidTr="005935D0">
        <w:trPr>
          <w:trHeight w:val="615"/>
        </w:trPr>
        <w:tc>
          <w:tcPr>
            <w:tcW w:w="1149" w:type="dxa"/>
            <w:vMerge/>
            <w:tcBorders>
              <w:top w:val="single" w:sz="8" w:space="0" w:color="auto"/>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8"/>
                <w:szCs w:val="28"/>
              </w:rPr>
            </w:pPr>
          </w:p>
        </w:tc>
        <w:tc>
          <w:tcPr>
            <w:tcW w:w="1931" w:type="dxa"/>
            <w:gridSpan w:val="2"/>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2"/>
              </w:rPr>
            </w:pPr>
            <w:r w:rsidRPr="005935D0">
              <w:rPr>
                <w:rFonts w:ascii="宋体" w:eastAsia="宋体" w:hAnsi="宋体" w:cs="宋体" w:hint="eastAsia"/>
                <w:color w:val="000000"/>
                <w:kern w:val="0"/>
                <w:sz w:val="22"/>
              </w:rPr>
              <w:t>建筑电工</w:t>
            </w:r>
          </w:p>
        </w:tc>
        <w:tc>
          <w:tcPr>
            <w:tcW w:w="4200" w:type="dxa"/>
            <w:vMerge w:val="restart"/>
            <w:tcBorders>
              <w:top w:val="nil"/>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考核考评评分标准按照“广东省建筑施工特种作业人员实操考核场地设置标准”执行。</w:t>
            </w:r>
          </w:p>
        </w:tc>
        <w:tc>
          <w:tcPr>
            <w:tcW w:w="406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left"/>
              <w:rPr>
                <w:rFonts w:ascii="宋体" w:eastAsia="宋体" w:hAnsi="宋体" w:cs="宋体"/>
                <w:color w:val="000000"/>
                <w:kern w:val="0"/>
                <w:sz w:val="18"/>
                <w:szCs w:val="18"/>
              </w:rPr>
            </w:pPr>
            <w:r w:rsidRPr="005935D0">
              <w:rPr>
                <w:rFonts w:ascii="宋体" w:eastAsia="宋体" w:hAnsi="宋体" w:cs="宋体" w:hint="eastAsia"/>
                <w:color w:val="000000"/>
                <w:kern w:val="0"/>
                <w:sz w:val="18"/>
                <w:szCs w:val="18"/>
              </w:rPr>
              <w:t>场地面积不达标或设备设施不完善，每缺1项扣0.5分，并暂停该工种的培训考核班</w:t>
            </w:r>
          </w:p>
        </w:tc>
        <w:tc>
          <w:tcPr>
            <w:tcW w:w="108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3</w:t>
            </w:r>
          </w:p>
        </w:tc>
        <w:tc>
          <w:tcPr>
            <w:tcW w:w="108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r>
      <w:tr w:rsidR="005935D0" w:rsidRPr="005935D0" w:rsidTr="005935D0">
        <w:trPr>
          <w:trHeight w:val="615"/>
        </w:trPr>
        <w:tc>
          <w:tcPr>
            <w:tcW w:w="1149" w:type="dxa"/>
            <w:vMerge/>
            <w:tcBorders>
              <w:top w:val="single" w:sz="8" w:space="0" w:color="auto"/>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8"/>
                <w:szCs w:val="28"/>
              </w:rPr>
            </w:pPr>
          </w:p>
        </w:tc>
        <w:tc>
          <w:tcPr>
            <w:tcW w:w="1931" w:type="dxa"/>
            <w:gridSpan w:val="2"/>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2"/>
              </w:rPr>
            </w:pPr>
            <w:r w:rsidRPr="005935D0">
              <w:rPr>
                <w:rFonts w:ascii="宋体" w:eastAsia="宋体" w:hAnsi="宋体" w:cs="宋体" w:hint="eastAsia"/>
                <w:color w:val="000000"/>
                <w:kern w:val="0"/>
                <w:sz w:val="22"/>
              </w:rPr>
              <w:t>普通脚手架建筑架子工</w:t>
            </w:r>
          </w:p>
        </w:tc>
        <w:tc>
          <w:tcPr>
            <w:tcW w:w="420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406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left"/>
              <w:rPr>
                <w:rFonts w:ascii="宋体" w:eastAsia="宋体" w:hAnsi="宋体" w:cs="宋体"/>
                <w:color w:val="000000"/>
                <w:kern w:val="0"/>
                <w:sz w:val="18"/>
                <w:szCs w:val="18"/>
              </w:rPr>
            </w:pPr>
            <w:r w:rsidRPr="005935D0">
              <w:rPr>
                <w:rFonts w:ascii="宋体" w:eastAsia="宋体" w:hAnsi="宋体" w:cs="宋体" w:hint="eastAsia"/>
                <w:color w:val="000000"/>
                <w:kern w:val="0"/>
                <w:sz w:val="18"/>
                <w:szCs w:val="18"/>
              </w:rPr>
              <w:t>场地面积不达标或设备设施不完善，每缺1项扣0.5分，并暂停该工种的培训考核班</w:t>
            </w:r>
          </w:p>
        </w:tc>
        <w:tc>
          <w:tcPr>
            <w:tcW w:w="108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3</w:t>
            </w:r>
          </w:p>
        </w:tc>
        <w:tc>
          <w:tcPr>
            <w:tcW w:w="108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r>
      <w:tr w:rsidR="005935D0" w:rsidRPr="005935D0" w:rsidTr="005935D0">
        <w:trPr>
          <w:trHeight w:val="615"/>
        </w:trPr>
        <w:tc>
          <w:tcPr>
            <w:tcW w:w="1149" w:type="dxa"/>
            <w:vMerge/>
            <w:tcBorders>
              <w:top w:val="single" w:sz="8" w:space="0" w:color="auto"/>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8"/>
                <w:szCs w:val="28"/>
              </w:rPr>
            </w:pPr>
          </w:p>
        </w:tc>
        <w:tc>
          <w:tcPr>
            <w:tcW w:w="1931" w:type="dxa"/>
            <w:gridSpan w:val="2"/>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2"/>
              </w:rPr>
            </w:pPr>
            <w:r w:rsidRPr="005935D0">
              <w:rPr>
                <w:rFonts w:ascii="宋体" w:eastAsia="宋体" w:hAnsi="宋体" w:cs="宋体" w:hint="eastAsia"/>
                <w:color w:val="000000"/>
                <w:kern w:val="0"/>
                <w:sz w:val="22"/>
              </w:rPr>
              <w:t>门式起重机司机</w:t>
            </w:r>
          </w:p>
        </w:tc>
        <w:tc>
          <w:tcPr>
            <w:tcW w:w="420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406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left"/>
              <w:rPr>
                <w:rFonts w:ascii="宋体" w:eastAsia="宋体" w:hAnsi="宋体" w:cs="宋体"/>
                <w:color w:val="000000"/>
                <w:kern w:val="0"/>
                <w:sz w:val="18"/>
                <w:szCs w:val="18"/>
              </w:rPr>
            </w:pPr>
            <w:r w:rsidRPr="005935D0">
              <w:rPr>
                <w:rFonts w:ascii="宋体" w:eastAsia="宋体" w:hAnsi="宋体" w:cs="宋体" w:hint="eastAsia"/>
                <w:color w:val="000000"/>
                <w:kern w:val="0"/>
                <w:sz w:val="18"/>
                <w:szCs w:val="18"/>
              </w:rPr>
              <w:t>场地面积不达标或设备设施不完善，每缺1项扣0.5分，并暂停该工种的培训考核班</w:t>
            </w:r>
          </w:p>
        </w:tc>
        <w:tc>
          <w:tcPr>
            <w:tcW w:w="108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3</w:t>
            </w:r>
          </w:p>
        </w:tc>
        <w:tc>
          <w:tcPr>
            <w:tcW w:w="108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r>
      <w:tr w:rsidR="005935D0" w:rsidRPr="005935D0" w:rsidTr="005935D0">
        <w:trPr>
          <w:trHeight w:val="615"/>
        </w:trPr>
        <w:tc>
          <w:tcPr>
            <w:tcW w:w="1149" w:type="dxa"/>
            <w:vMerge/>
            <w:tcBorders>
              <w:top w:val="single" w:sz="8" w:space="0" w:color="auto"/>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8"/>
                <w:szCs w:val="28"/>
              </w:rPr>
            </w:pPr>
          </w:p>
        </w:tc>
        <w:tc>
          <w:tcPr>
            <w:tcW w:w="1931" w:type="dxa"/>
            <w:gridSpan w:val="2"/>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2"/>
              </w:rPr>
            </w:pPr>
            <w:r w:rsidRPr="005935D0">
              <w:rPr>
                <w:rFonts w:ascii="宋体" w:eastAsia="宋体" w:hAnsi="宋体" w:cs="宋体" w:hint="eastAsia"/>
                <w:color w:val="000000"/>
                <w:kern w:val="0"/>
                <w:sz w:val="22"/>
              </w:rPr>
              <w:t>门式起重机安装拆卸工</w:t>
            </w:r>
          </w:p>
        </w:tc>
        <w:tc>
          <w:tcPr>
            <w:tcW w:w="420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406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left"/>
              <w:rPr>
                <w:rFonts w:ascii="宋体" w:eastAsia="宋体" w:hAnsi="宋体" w:cs="宋体"/>
                <w:color w:val="000000"/>
                <w:kern w:val="0"/>
                <w:sz w:val="18"/>
                <w:szCs w:val="18"/>
              </w:rPr>
            </w:pPr>
            <w:r w:rsidRPr="005935D0">
              <w:rPr>
                <w:rFonts w:ascii="宋体" w:eastAsia="宋体" w:hAnsi="宋体" w:cs="宋体" w:hint="eastAsia"/>
                <w:color w:val="000000"/>
                <w:kern w:val="0"/>
                <w:sz w:val="18"/>
                <w:szCs w:val="18"/>
              </w:rPr>
              <w:t>场地面积不达标或设备设施不完善，每缺1项扣0.5分，并暂停该工种的培训考核班</w:t>
            </w:r>
          </w:p>
        </w:tc>
        <w:tc>
          <w:tcPr>
            <w:tcW w:w="108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3</w:t>
            </w:r>
          </w:p>
        </w:tc>
        <w:tc>
          <w:tcPr>
            <w:tcW w:w="108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r>
      <w:tr w:rsidR="005935D0" w:rsidRPr="005935D0" w:rsidTr="005935D0">
        <w:trPr>
          <w:trHeight w:val="615"/>
        </w:trPr>
        <w:tc>
          <w:tcPr>
            <w:tcW w:w="1149" w:type="dxa"/>
            <w:vMerge/>
            <w:tcBorders>
              <w:top w:val="single" w:sz="8" w:space="0" w:color="auto"/>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8"/>
                <w:szCs w:val="28"/>
              </w:rPr>
            </w:pPr>
          </w:p>
        </w:tc>
        <w:tc>
          <w:tcPr>
            <w:tcW w:w="1931" w:type="dxa"/>
            <w:gridSpan w:val="2"/>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建筑桩机工</w:t>
            </w:r>
          </w:p>
        </w:tc>
        <w:tc>
          <w:tcPr>
            <w:tcW w:w="420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406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left"/>
              <w:rPr>
                <w:rFonts w:ascii="宋体" w:eastAsia="宋体" w:hAnsi="宋体" w:cs="宋体"/>
                <w:color w:val="000000"/>
                <w:kern w:val="0"/>
                <w:sz w:val="18"/>
                <w:szCs w:val="18"/>
              </w:rPr>
            </w:pPr>
            <w:r w:rsidRPr="005935D0">
              <w:rPr>
                <w:rFonts w:ascii="宋体" w:eastAsia="宋体" w:hAnsi="宋体" w:cs="宋体" w:hint="eastAsia"/>
                <w:color w:val="000000"/>
                <w:kern w:val="0"/>
                <w:sz w:val="18"/>
                <w:szCs w:val="18"/>
              </w:rPr>
              <w:t>场地面积不达标或设备设施不完善，每缺1项扣0.5分，并暂停该工种的培训考核班</w:t>
            </w:r>
          </w:p>
        </w:tc>
        <w:tc>
          <w:tcPr>
            <w:tcW w:w="108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3</w:t>
            </w:r>
          </w:p>
        </w:tc>
        <w:tc>
          <w:tcPr>
            <w:tcW w:w="108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r>
      <w:tr w:rsidR="005935D0" w:rsidRPr="005935D0" w:rsidTr="005935D0">
        <w:trPr>
          <w:trHeight w:val="615"/>
        </w:trPr>
        <w:tc>
          <w:tcPr>
            <w:tcW w:w="1149" w:type="dxa"/>
            <w:vMerge/>
            <w:tcBorders>
              <w:top w:val="single" w:sz="8" w:space="0" w:color="auto"/>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8"/>
                <w:szCs w:val="28"/>
              </w:rPr>
            </w:pPr>
          </w:p>
        </w:tc>
        <w:tc>
          <w:tcPr>
            <w:tcW w:w="1931" w:type="dxa"/>
            <w:gridSpan w:val="2"/>
            <w:tcBorders>
              <w:top w:val="nil"/>
              <w:left w:val="nil"/>
              <w:bottom w:val="single" w:sz="8"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2"/>
              </w:rPr>
            </w:pPr>
            <w:r w:rsidRPr="005935D0">
              <w:rPr>
                <w:rFonts w:ascii="宋体" w:eastAsia="宋体" w:hAnsi="宋体" w:cs="宋体" w:hint="eastAsia"/>
                <w:color w:val="000000"/>
                <w:kern w:val="0"/>
                <w:sz w:val="22"/>
              </w:rPr>
              <w:t>建筑焊工</w:t>
            </w:r>
          </w:p>
        </w:tc>
        <w:tc>
          <w:tcPr>
            <w:tcW w:w="420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4060" w:type="dxa"/>
            <w:tcBorders>
              <w:top w:val="nil"/>
              <w:left w:val="nil"/>
              <w:bottom w:val="single" w:sz="8" w:space="0" w:color="auto"/>
              <w:right w:val="single" w:sz="8" w:space="0" w:color="auto"/>
            </w:tcBorders>
            <w:shd w:val="clear" w:color="auto" w:fill="auto"/>
            <w:vAlign w:val="center"/>
            <w:hideMark/>
          </w:tcPr>
          <w:p w:rsidR="005935D0" w:rsidRPr="005935D0" w:rsidRDefault="005935D0" w:rsidP="005935D0">
            <w:pPr>
              <w:widowControl/>
              <w:jc w:val="left"/>
              <w:rPr>
                <w:rFonts w:ascii="宋体" w:eastAsia="宋体" w:hAnsi="宋体" w:cs="宋体"/>
                <w:color w:val="000000"/>
                <w:kern w:val="0"/>
                <w:sz w:val="18"/>
                <w:szCs w:val="18"/>
              </w:rPr>
            </w:pPr>
            <w:r w:rsidRPr="005935D0">
              <w:rPr>
                <w:rFonts w:ascii="宋体" w:eastAsia="宋体" w:hAnsi="宋体" w:cs="宋体" w:hint="eastAsia"/>
                <w:color w:val="000000"/>
                <w:kern w:val="0"/>
                <w:sz w:val="18"/>
                <w:szCs w:val="18"/>
              </w:rPr>
              <w:t>场地面积不达标或设备设施不完善，每缺1项扣0.5分，并暂停该工种的培训考核班</w:t>
            </w:r>
          </w:p>
        </w:tc>
        <w:tc>
          <w:tcPr>
            <w:tcW w:w="1080" w:type="dxa"/>
            <w:tcBorders>
              <w:top w:val="nil"/>
              <w:left w:val="nil"/>
              <w:bottom w:val="single" w:sz="8"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3</w:t>
            </w:r>
          </w:p>
        </w:tc>
        <w:tc>
          <w:tcPr>
            <w:tcW w:w="1080" w:type="dxa"/>
            <w:tcBorders>
              <w:top w:val="nil"/>
              <w:left w:val="nil"/>
              <w:bottom w:val="single" w:sz="8"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tcBorders>
              <w:top w:val="nil"/>
              <w:left w:val="nil"/>
              <w:bottom w:val="single" w:sz="8"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tcBorders>
              <w:top w:val="nil"/>
              <w:left w:val="nil"/>
              <w:bottom w:val="single" w:sz="8"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r>
      <w:tr w:rsidR="005935D0" w:rsidRPr="005935D0" w:rsidTr="004021A1">
        <w:trPr>
          <w:trHeight w:val="632"/>
        </w:trPr>
        <w:tc>
          <w:tcPr>
            <w:tcW w:w="1149" w:type="dxa"/>
            <w:vMerge w:val="restart"/>
            <w:tcBorders>
              <w:top w:val="nil"/>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8"/>
                <w:szCs w:val="28"/>
              </w:rPr>
            </w:pPr>
            <w:r w:rsidRPr="005935D0">
              <w:rPr>
                <w:rFonts w:ascii="宋体" w:eastAsia="宋体" w:hAnsi="宋体" w:cs="宋体" w:hint="eastAsia"/>
                <w:color w:val="000000"/>
                <w:kern w:val="0"/>
                <w:sz w:val="28"/>
                <w:szCs w:val="28"/>
              </w:rPr>
              <w:t>教学考评质量</w:t>
            </w:r>
          </w:p>
        </w:tc>
        <w:tc>
          <w:tcPr>
            <w:tcW w:w="193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教学质量</w:t>
            </w:r>
          </w:p>
        </w:tc>
        <w:tc>
          <w:tcPr>
            <w:tcW w:w="4200" w:type="dxa"/>
            <w:vMerge w:val="restart"/>
            <w:tcBorders>
              <w:top w:val="nil"/>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left"/>
              <w:rPr>
                <w:rFonts w:ascii="宋体" w:eastAsia="宋体" w:hAnsi="宋体" w:cs="宋体"/>
                <w:color w:val="000000"/>
                <w:kern w:val="0"/>
                <w:szCs w:val="21"/>
              </w:rPr>
            </w:pPr>
            <w:r w:rsidRPr="005935D0">
              <w:rPr>
                <w:rFonts w:ascii="宋体" w:eastAsia="宋体" w:hAnsi="宋体" w:cs="宋体" w:hint="eastAsia"/>
                <w:color w:val="000000"/>
                <w:kern w:val="0"/>
                <w:szCs w:val="21"/>
              </w:rPr>
              <w:t>制定有效的教学计划，严格按照考核大纲施教；严格按规定的课时授课；                                          授课老师应符合授课要求，持证上岗；授课时应采用多媒体教学设备或实物模拟等形式开展教学。</w:t>
            </w:r>
          </w:p>
        </w:tc>
        <w:tc>
          <w:tcPr>
            <w:tcW w:w="406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left"/>
              <w:rPr>
                <w:rFonts w:ascii="宋体" w:eastAsia="宋体" w:hAnsi="宋体" w:cs="宋体"/>
                <w:color w:val="000000"/>
                <w:kern w:val="0"/>
                <w:sz w:val="18"/>
                <w:szCs w:val="18"/>
              </w:rPr>
            </w:pPr>
            <w:r w:rsidRPr="005935D0">
              <w:rPr>
                <w:rFonts w:ascii="宋体" w:eastAsia="宋体" w:hAnsi="宋体" w:cs="宋体" w:hint="eastAsia"/>
                <w:color w:val="000000"/>
                <w:kern w:val="0"/>
                <w:sz w:val="18"/>
                <w:szCs w:val="18"/>
              </w:rPr>
              <w:t>教学定位不明确，逻辑性不够，每项扣1分</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6</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r>
      <w:tr w:rsidR="005935D0" w:rsidRPr="005935D0" w:rsidTr="004021A1">
        <w:trPr>
          <w:trHeight w:val="825"/>
        </w:trPr>
        <w:tc>
          <w:tcPr>
            <w:tcW w:w="1149"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8"/>
                <w:szCs w:val="28"/>
              </w:rPr>
            </w:pPr>
          </w:p>
        </w:tc>
        <w:tc>
          <w:tcPr>
            <w:tcW w:w="1931" w:type="dxa"/>
            <w:gridSpan w:val="2"/>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420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Cs w:val="21"/>
              </w:rPr>
            </w:pPr>
          </w:p>
        </w:tc>
        <w:tc>
          <w:tcPr>
            <w:tcW w:w="406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left"/>
              <w:rPr>
                <w:rFonts w:ascii="宋体" w:eastAsia="宋体" w:hAnsi="宋体" w:cs="宋体"/>
                <w:color w:val="000000"/>
                <w:kern w:val="0"/>
                <w:sz w:val="18"/>
                <w:szCs w:val="18"/>
              </w:rPr>
            </w:pPr>
            <w:r w:rsidRPr="005935D0">
              <w:rPr>
                <w:rFonts w:ascii="宋体" w:eastAsia="宋体" w:hAnsi="宋体" w:cs="宋体" w:hint="eastAsia"/>
                <w:color w:val="000000"/>
                <w:kern w:val="0"/>
                <w:sz w:val="18"/>
                <w:szCs w:val="18"/>
              </w:rPr>
              <w:t xml:space="preserve">未有使用多媒体或实物模拟教学，未按课时教学每项扣2分。 </w:t>
            </w:r>
          </w:p>
        </w:tc>
        <w:tc>
          <w:tcPr>
            <w:tcW w:w="108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108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108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108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r>
      <w:tr w:rsidR="005935D0" w:rsidRPr="005935D0" w:rsidTr="005935D0">
        <w:trPr>
          <w:trHeight w:val="840"/>
        </w:trPr>
        <w:tc>
          <w:tcPr>
            <w:tcW w:w="1149"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8"/>
                <w:szCs w:val="28"/>
              </w:rPr>
            </w:pPr>
          </w:p>
        </w:tc>
        <w:tc>
          <w:tcPr>
            <w:tcW w:w="1931" w:type="dxa"/>
            <w:gridSpan w:val="2"/>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420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Cs w:val="21"/>
              </w:rPr>
            </w:pPr>
          </w:p>
        </w:tc>
        <w:tc>
          <w:tcPr>
            <w:tcW w:w="4060" w:type="dxa"/>
            <w:tcBorders>
              <w:top w:val="nil"/>
              <w:left w:val="nil"/>
              <w:bottom w:val="single" w:sz="8" w:space="0" w:color="auto"/>
              <w:right w:val="single" w:sz="8" w:space="0" w:color="auto"/>
            </w:tcBorders>
            <w:shd w:val="clear" w:color="auto" w:fill="auto"/>
            <w:vAlign w:val="center"/>
            <w:hideMark/>
          </w:tcPr>
          <w:p w:rsidR="005935D0" w:rsidRPr="005935D0" w:rsidRDefault="005935D0" w:rsidP="005935D0">
            <w:pPr>
              <w:widowControl/>
              <w:jc w:val="left"/>
              <w:rPr>
                <w:rFonts w:ascii="宋体" w:eastAsia="宋体" w:hAnsi="宋体" w:cs="宋体"/>
                <w:color w:val="000000"/>
                <w:kern w:val="0"/>
                <w:sz w:val="18"/>
                <w:szCs w:val="18"/>
              </w:rPr>
            </w:pPr>
            <w:r w:rsidRPr="005935D0">
              <w:rPr>
                <w:rFonts w:ascii="宋体" w:eastAsia="宋体" w:hAnsi="宋体" w:cs="宋体" w:hint="eastAsia"/>
                <w:color w:val="000000"/>
                <w:kern w:val="0"/>
                <w:sz w:val="18"/>
                <w:szCs w:val="18"/>
              </w:rPr>
              <w:t>未有结合案例教学，案例过于陈旧，警示性不足。每项扣2分</w:t>
            </w:r>
          </w:p>
        </w:tc>
        <w:tc>
          <w:tcPr>
            <w:tcW w:w="108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108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108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108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r>
      <w:tr w:rsidR="005935D0" w:rsidRPr="005935D0" w:rsidTr="005935D0">
        <w:trPr>
          <w:trHeight w:val="795"/>
        </w:trPr>
        <w:tc>
          <w:tcPr>
            <w:tcW w:w="1149"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8"/>
                <w:szCs w:val="28"/>
              </w:rPr>
            </w:pPr>
          </w:p>
        </w:tc>
        <w:tc>
          <w:tcPr>
            <w:tcW w:w="193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考评质量</w:t>
            </w:r>
          </w:p>
        </w:tc>
        <w:tc>
          <w:tcPr>
            <w:tcW w:w="4200" w:type="dxa"/>
            <w:vMerge w:val="restart"/>
            <w:tcBorders>
              <w:top w:val="nil"/>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left"/>
              <w:rPr>
                <w:rFonts w:ascii="宋体" w:eastAsia="宋体" w:hAnsi="宋体" w:cs="宋体"/>
                <w:color w:val="000000"/>
                <w:kern w:val="0"/>
                <w:szCs w:val="21"/>
              </w:rPr>
            </w:pPr>
            <w:r w:rsidRPr="005935D0">
              <w:rPr>
                <w:rFonts w:ascii="宋体" w:eastAsia="宋体" w:hAnsi="宋体" w:cs="宋体" w:hint="eastAsia"/>
                <w:color w:val="000000"/>
                <w:kern w:val="0"/>
                <w:szCs w:val="21"/>
              </w:rPr>
              <w:t>考核组织工作要严谨、规范并认真履职；培训</w:t>
            </w:r>
            <w:proofErr w:type="gramStart"/>
            <w:r w:rsidRPr="005935D0">
              <w:rPr>
                <w:rFonts w:ascii="宋体" w:eastAsia="宋体" w:hAnsi="宋体" w:cs="宋体" w:hint="eastAsia"/>
                <w:color w:val="000000"/>
                <w:kern w:val="0"/>
                <w:szCs w:val="21"/>
              </w:rPr>
              <w:t>考核站</w:t>
            </w:r>
            <w:proofErr w:type="gramEnd"/>
            <w:r w:rsidRPr="005935D0">
              <w:rPr>
                <w:rFonts w:ascii="宋体" w:eastAsia="宋体" w:hAnsi="宋体" w:cs="宋体" w:hint="eastAsia"/>
                <w:color w:val="000000"/>
                <w:kern w:val="0"/>
                <w:szCs w:val="21"/>
              </w:rPr>
              <w:t>工作人员应认真核对学员的身份及相关信息资料；理论考场应安排不少于2名工作人员协助监考；实操考评员不得玩忽</w:t>
            </w:r>
            <w:r w:rsidRPr="005935D0">
              <w:rPr>
                <w:rFonts w:ascii="宋体" w:eastAsia="宋体" w:hAnsi="宋体" w:cs="宋体" w:hint="eastAsia"/>
                <w:color w:val="000000"/>
                <w:kern w:val="0"/>
                <w:szCs w:val="21"/>
              </w:rPr>
              <w:lastRenderedPageBreak/>
              <w:t>职守、必须按规定进行评分；（各个工种的实操考评员人数不得少于规定人数）</w:t>
            </w:r>
          </w:p>
        </w:tc>
        <w:tc>
          <w:tcPr>
            <w:tcW w:w="406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left"/>
              <w:rPr>
                <w:rFonts w:ascii="宋体" w:eastAsia="宋体" w:hAnsi="宋体" w:cs="宋体"/>
                <w:color w:val="000000"/>
                <w:kern w:val="0"/>
                <w:sz w:val="18"/>
                <w:szCs w:val="18"/>
              </w:rPr>
            </w:pPr>
            <w:r w:rsidRPr="005935D0">
              <w:rPr>
                <w:rFonts w:ascii="宋体" w:eastAsia="宋体" w:hAnsi="宋体" w:cs="宋体" w:hint="eastAsia"/>
                <w:color w:val="000000"/>
                <w:kern w:val="0"/>
                <w:sz w:val="18"/>
                <w:szCs w:val="18"/>
              </w:rPr>
              <w:lastRenderedPageBreak/>
              <w:t>对相应工种的法律、法规、技术规范、标准以及考核工作的有关规定不够熟悉，每项扣1分</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6</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r>
      <w:tr w:rsidR="005935D0" w:rsidRPr="005935D0" w:rsidTr="005935D0">
        <w:trPr>
          <w:trHeight w:val="575"/>
        </w:trPr>
        <w:tc>
          <w:tcPr>
            <w:tcW w:w="1149"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8"/>
                <w:szCs w:val="28"/>
              </w:rPr>
            </w:pPr>
          </w:p>
        </w:tc>
        <w:tc>
          <w:tcPr>
            <w:tcW w:w="1931" w:type="dxa"/>
            <w:gridSpan w:val="2"/>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420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Cs w:val="21"/>
              </w:rPr>
            </w:pPr>
          </w:p>
        </w:tc>
        <w:tc>
          <w:tcPr>
            <w:tcW w:w="406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left"/>
              <w:rPr>
                <w:rFonts w:ascii="宋体" w:eastAsia="宋体" w:hAnsi="宋体" w:cs="宋体"/>
                <w:color w:val="000000"/>
                <w:kern w:val="0"/>
                <w:sz w:val="18"/>
                <w:szCs w:val="18"/>
              </w:rPr>
            </w:pPr>
            <w:r w:rsidRPr="005935D0">
              <w:rPr>
                <w:rFonts w:ascii="宋体" w:eastAsia="宋体" w:hAnsi="宋体" w:cs="宋体" w:hint="eastAsia"/>
                <w:color w:val="000000"/>
                <w:kern w:val="0"/>
                <w:sz w:val="18"/>
                <w:szCs w:val="18"/>
              </w:rPr>
              <w:t>未能完成完整有效实操考核示范，扣3分</w:t>
            </w:r>
          </w:p>
        </w:tc>
        <w:tc>
          <w:tcPr>
            <w:tcW w:w="108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108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108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108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r>
      <w:tr w:rsidR="005935D0" w:rsidRPr="005935D0" w:rsidTr="005935D0">
        <w:trPr>
          <w:trHeight w:val="810"/>
        </w:trPr>
        <w:tc>
          <w:tcPr>
            <w:tcW w:w="1149"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8"/>
                <w:szCs w:val="28"/>
              </w:rPr>
            </w:pPr>
          </w:p>
        </w:tc>
        <w:tc>
          <w:tcPr>
            <w:tcW w:w="1931" w:type="dxa"/>
            <w:gridSpan w:val="2"/>
            <w:vMerge/>
            <w:tcBorders>
              <w:top w:val="nil"/>
              <w:left w:val="single" w:sz="8" w:space="0" w:color="auto"/>
              <w:bottom w:val="single" w:sz="8" w:space="0" w:color="auto"/>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4200" w:type="dxa"/>
            <w:vMerge/>
            <w:tcBorders>
              <w:top w:val="nil"/>
              <w:left w:val="single" w:sz="8" w:space="0" w:color="auto"/>
              <w:bottom w:val="single" w:sz="8" w:space="0" w:color="auto"/>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Cs w:val="21"/>
              </w:rPr>
            </w:pPr>
          </w:p>
        </w:tc>
        <w:tc>
          <w:tcPr>
            <w:tcW w:w="4060" w:type="dxa"/>
            <w:tcBorders>
              <w:top w:val="nil"/>
              <w:left w:val="nil"/>
              <w:bottom w:val="single" w:sz="8" w:space="0" w:color="auto"/>
              <w:right w:val="single" w:sz="8" w:space="0" w:color="auto"/>
            </w:tcBorders>
            <w:shd w:val="clear" w:color="auto" w:fill="auto"/>
            <w:vAlign w:val="center"/>
            <w:hideMark/>
          </w:tcPr>
          <w:p w:rsidR="005935D0" w:rsidRPr="005935D0" w:rsidRDefault="005935D0" w:rsidP="005935D0">
            <w:pPr>
              <w:widowControl/>
              <w:jc w:val="left"/>
              <w:rPr>
                <w:rFonts w:ascii="宋体" w:eastAsia="宋体" w:hAnsi="宋体" w:cs="宋体"/>
                <w:color w:val="000000"/>
                <w:kern w:val="0"/>
                <w:sz w:val="18"/>
                <w:szCs w:val="18"/>
              </w:rPr>
            </w:pPr>
            <w:r w:rsidRPr="005935D0">
              <w:rPr>
                <w:rFonts w:ascii="宋体" w:eastAsia="宋体" w:hAnsi="宋体" w:cs="宋体" w:hint="eastAsia"/>
                <w:color w:val="000000"/>
                <w:kern w:val="0"/>
                <w:sz w:val="18"/>
                <w:szCs w:val="18"/>
              </w:rPr>
              <w:t>未按要求执行实操考核程序、考场规则和考核大纲，每项扣2分</w:t>
            </w:r>
          </w:p>
        </w:tc>
        <w:tc>
          <w:tcPr>
            <w:tcW w:w="1080" w:type="dxa"/>
            <w:vMerge/>
            <w:tcBorders>
              <w:top w:val="nil"/>
              <w:left w:val="single" w:sz="8" w:space="0" w:color="auto"/>
              <w:bottom w:val="single" w:sz="8" w:space="0" w:color="auto"/>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1080" w:type="dxa"/>
            <w:vMerge/>
            <w:tcBorders>
              <w:top w:val="nil"/>
              <w:left w:val="single" w:sz="8" w:space="0" w:color="auto"/>
              <w:bottom w:val="single" w:sz="8" w:space="0" w:color="auto"/>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1080" w:type="dxa"/>
            <w:vMerge/>
            <w:tcBorders>
              <w:top w:val="nil"/>
              <w:left w:val="single" w:sz="8" w:space="0" w:color="auto"/>
              <w:bottom w:val="single" w:sz="8" w:space="0" w:color="auto"/>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1080" w:type="dxa"/>
            <w:vMerge/>
            <w:tcBorders>
              <w:top w:val="nil"/>
              <w:left w:val="single" w:sz="8" w:space="0" w:color="auto"/>
              <w:bottom w:val="single" w:sz="8" w:space="0" w:color="auto"/>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r>
      <w:tr w:rsidR="005935D0" w:rsidRPr="005935D0" w:rsidTr="005935D0">
        <w:trPr>
          <w:trHeight w:val="1110"/>
        </w:trPr>
        <w:tc>
          <w:tcPr>
            <w:tcW w:w="1149" w:type="dxa"/>
            <w:vMerge w:val="restart"/>
            <w:tcBorders>
              <w:top w:val="single" w:sz="8" w:space="0" w:color="000000"/>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8"/>
                <w:szCs w:val="28"/>
              </w:rPr>
            </w:pPr>
            <w:r w:rsidRPr="005935D0">
              <w:rPr>
                <w:rFonts w:ascii="宋体" w:eastAsia="宋体" w:hAnsi="宋体" w:cs="宋体" w:hint="eastAsia"/>
                <w:color w:val="000000"/>
                <w:kern w:val="0"/>
                <w:sz w:val="28"/>
                <w:szCs w:val="28"/>
              </w:rPr>
              <w:lastRenderedPageBreak/>
              <w:t>管理服务</w:t>
            </w:r>
          </w:p>
        </w:tc>
        <w:tc>
          <w:tcPr>
            <w:tcW w:w="193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管理制度</w:t>
            </w:r>
          </w:p>
        </w:tc>
        <w:tc>
          <w:tcPr>
            <w:tcW w:w="42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Cs w:val="21"/>
              </w:rPr>
            </w:pPr>
            <w:r w:rsidRPr="005935D0">
              <w:rPr>
                <w:rFonts w:ascii="宋体" w:eastAsia="宋体" w:hAnsi="宋体" w:cs="宋体" w:hint="eastAsia"/>
                <w:color w:val="000000"/>
                <w:kern w:val="0"/>
                <w:szCs w:val="21"/>
              </w:rPr>
              <w:t>建立健全培训考核管理制度（参照关于开展建筑施工特种作业人员培训</w:t>
            </w:r>
            <w:proofErr w:type="gramStart"/>
            <w:r w:rsidRPr="005935D0">
              <w:rPr>
                <w:rFonts w:ascii="宋体" w:eastAsia="宋体" w:hAnsi="宋体" w:cs="宋体" w:hint="eastAsia"/>
                <w:color w:val="000000"/>
                <w:kern w:val="0"/>
                <w:szCs w:val="21"/>
              </w:rPr>
              <w:t>考核站考核</w:t>
            </w:r>
            <w:proofErr w:type="gramEnd"/>
            <w:r w:rsidRPr="005935D0">
              <w:rPr>
                <w:rFonts w:ascii="宋体" w:eastAsia="宋体" w:hAnsi="宋体" w:cs="宋体" w:hint="eastAsia"/>
                <w:color w:val="000000"/>
                <w:kern w:val="0"/>
                <w:szCs w:val="21"/>
              </w:rPr>
              <w:t>考评的通知第四点要求）；严格规范培训考核程序。</w:t>
            </w:r>
          </w:p>
        </w:tc>
        <w:tc>
          <w:tcPr>
            <w:tcW w:w="4060" w:type="dxa"/>
            <w:tcBorders>
              <w:top w:val="single" w:sz="8" w:space="0" w:color="auto"/>
              <w:left w:val="nil"/>
              <w:bottom w:val="single" w:sz="8" w:space="0" w:color="auto"/>
              <w:right w:val="single" w:sz="8" w:space="0" w:color="auto"/>
            </w:tcBorders>
            <w:shd w:val="clear" w:color="auto" w:fill="auto"/>
            <w:vAlign w:val="center"/>
            <w:hideMark/>
          </w:tcPr>
          <w:p w:rsidR="005935D0" w:rsidRPr="005935D0" w:rsidRDefault="005935D0" w:rsidP="005935D0">
            <w:pPr>
              <w:widowControl/>
              <w:jc w:val="left"/>
              <w:rPr>
                <w:rFonts w:ascii="宋体" w:eastAsia="宋体" w:hAnsi="宋体" w:cs="宋体"/>
                <w:color w:val="000000"/>
                <w:kern w:val="0"/>
                <w:sz w:val="18"/>
                <w:szCs w:val="18"/>
              </w:rPr>
            </w:pPr>
            <w:r w:rsidRPr="005935D0">
              <w:rPr>
                <w:rFonts w:ascii="宋体" w:eastAsia="宋体" w:hAnsi="宋体" w:cs="宋体" w:hint="eastAsia"/>
                <w:color w:val="000000"/>
                <w:kern w:val="0"/>
                <w:sz w:val="18"/>
                <w:szCs w:val="18"/>
              </w:rPr>
              <w:t>未完善培训考核管理制度（管理体系、岗位职能职责）或制度流于形式的，扣1分；未按规定开展培训考核工作，缺1项扣2分。</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6</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5935D0" w:rsidRPr="005935D0" w:rsidRDefault="005935D0" w:rsidP="005935D0">
            <w:pPr>
              <w:widowControl/>
              <w:jc w:val="left"/>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5935D0" w:rsidRPr="005935D0" w:rsidRDefault="005935D0" w:rsidP="005935D0">
            <w:pPr>
              <w:widowControl/>
              <w:jc w:val="left"/>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r>
      <w:tr w:rsidR="005935D0" w:rsidRPr="005935D0" w:rsidTr="005935D0">
        <w:trPr>
          <w:trHeight w:val="839"/>
        </w:trPr>
        <w:tc>
          <w:tcPr>
            <w:tcW w:w="1149" w:type="dxa"/>
            <w:vMerge/>
            <w:tcBorders>
              <w:top w:val="single" w:sz="8" w:space="0" w:color="000000"/>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8"/>
                <w:szCs w:val="28"/>
              </w:rPr>
            </w:pPr>
          </w:p>
        </w:tc>
        <w:tc>
          <w:tcPr>
            <w:tcW w:w="1931" w:type="dxa"/>
            <w:gridSpan w:val="2"/>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420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Cs w:val="21"/>
              </w:rPr>
            </w:pPr>
          </w:p>
        </w:tc>
        <w:tc>
          <w:tcPr>
            <w:tcW w:w="4060" w:type="dxa"/>
            <w:tcBorders>
              <w:top w:val="nil"/>
              <w:left w:val="nil"/>
              <w:bottom w:val="nil"/>
              <w:right w:val="single" w:sz="8" w:space="0" w:color="auto"/>
            </w:tcBorders>
            <w:shd w:val="clear" w:color="auto" w:fill="auto"/>
            <w:vAlign w:val="center"/>
            <w:hideMark/>
          </w:tcPr>
          <w:p w:rsidR="005935D0" w:rsidRPr="005935D0" w:rsidRDefault="005935D0" w:rsidP="005935D0">
            <w:pPr>
              <w:widowControl/>
              <w:jc w:val="left"/>
              <w:rPr>
                <w:rFonts w:ascii="宋体" w:eastAsia="宋体" w:hAnsi="宋体" w:cs="宋体"/>
                <w:color w:val="000000"/>
                <w:kern w:val="0"/>
                <w:sz w:val="18"/>
                <w:szCs w:val="18"/>
              </w:rPr>
            </w:pPr>
            <w:r w:rsidRPr="005935D0">
              <w:rPr>
                <w:rFonts w:ascii="宋体" w:eastAsia="宋体" w:hAnsi="宋体" w:cs="宋体" w:hint="eastAsia"/>
                <w:color w:val="000000"/>
                <w:kern w:val="0"/>
                <w:sz w:val="18"/>
                <w:szCs w:val="18"/>
              </w:rPr>
              <w:t>未根据2015年上半年检查的检查意见进行整改，每项扣2分</w:t>
            </w:r>
          </w:p>
        </w:tc>
        <w:tc>
          <w:tcPr>
            <w:tcW w:w="1080" w:type="dxa"/>
            <w:tcBorders>
              <w:top w:val="nil"/>
              <w:left w:val="nil"/>
              <w:bottom w:val="nil"/>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6</w:t>
            </w:r>
          </w:p>
        </w:tc>
        <w:tc>
          <w:tcPr>
            <w:tcW w:w="1080" w:type="dxa"/>
            <w:tcBorders>
              <w:top w:val="nil"/>
              <w:left w:val="nil"/>
              <w:bottom w:val="nil"/>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tcBorders>
              <w:top w:val="nil"/>
              <w:left w:val="nil"/>
              <w:bottom w:val="single" w:sz="8" w:space="0" w:color="auto"/>
              <w:right w:val="single" w:sz="8" w:space="0" w:color="auto"/>
            </w:tcBorders>
            <w:shd w:val="clear" w:color="auto" w:fill="auto"/>
            <w:vAlign w:val="center"/>
            <w:hideMark/>
          </w:tcPr>
          <w:p w:rsidR="005935D0" w:rsidRPr="005935D0" w:rsidRDefault="005935D0" w:rsidP="005935D0">
            <w:pPr>
              <w:widowControl/>
              <w:jc w:val="left"/>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tcBorders>
              <w:top w:val="nil"/>
              <w:left w:val="nil"/>
              <w:bottom w:val="nil"/>
              <w:right w:val="single" w:sz="8" w:space="0" w:color="auto"/>
            </w:tcBorders>
            <w:shd w:val="clear" w:color="auto" w:fill="auto"/>
            <w:vAlign w:val="center"/>
            <w:hideMark/>
          </w:tcPr>
          <w:p w:rsidR="005935D0" w:rsidRPr="005935D0" w:rsidRDefault="005935D0" w:rsidP="005935D0">
            <w:pPr>
              <w:widowControl/>
              <w:jc w:val="left"/>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r>
      <w:tr w:rsidR="005935D0" w:rsidRPr="005935D0" w:rsidTr="005935D0">
        <w:trPr>
          <w:trHeight w:val="600"/>
        </w:trPr>
        <w:tc>
          <w:tcPr>
            <w:tcW w:w="1149" w:type="dxa"/>
            <w:vMerge/>
            <w:tcBorders>
              <w:top w:val="single" w:sz="8" w:space="0" w:color="000000"/>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8"/>
                <w:szCs w:val="28"/>
              </w:rPr>
            </w:pPr>
          </w:p>
        </w:tc>
        <w:tc>
          <w:tcPr>
            <w:tcW w:w="193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教学、考核管理</w:t>
            </w:r>
          </w:p>
        </w:tc>
        <w:tc>
          <w:tcPr>
            <w:tcW w:w="4200" w:type="dxa"/>
            <w:vMerge w:val="restart"/>
            <w:tcBorders>
              <w:top w:val="nil"/>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Cs w:val="21"/>
              </w:rPr>
            </w:pPr>
            <w:r w:rsidRPr="005935D0">
              <w:rPr>
                <w:rFonts w:ascii="宋体" w:eastAsia="宋体" w:hAnsi="宋体" w:cs="宋体" w:hint="eastAsia"/>
                <w:color w:val="000000"/>
                <w:kern w:val="0"/>
                <w:szCs w:val="21"/>
              </w:rPr>
              <w:t>培训</w:t>
            </w:r>
            <w:proofErr w:type="gramStart"/>
            <w:r w:rsidRPr="005935D0">
              <w:rPr>
                <w:rFonts w:ascii="宋体" w:eastAsia="宋体" w:hAnsi="宋体" w:cs="宋体" w:hint="eastAsia"/>
                <w:color w:val="000000"/>
                <w:kern w:val="0"/>
                <w:szCs w:val="21"/>
              </w:rPr>
              <w:t>考核站</w:t>
            </w:r>
            <w:proofErr w:type="gramEnd"/>
            <w:r w:rsidRPr="005935D0">
              <w:rPr>
                <w:rFonts w:ascii="宋体" w:eastAsia="宋体" w:hAnsi="宋体" w:cs="宋体" w:hint="eastAsia"/>
                <w:color w:val="000000"/>
                <w:kern w:val="0"/>
                <w:szCs w:val="21"/>
              </w:rPr>
              <w:t>应建立严格的考生考勤制度</w:t>
            </w:r>
          </w:p>
        </w:tc>
        <w:tc>
          <w:tcPr>
            <w:tcW w:w="4060" w:type="dxa"/>
            <w:tcBorders>
              <w:top w:val="single" w:sz="8" w:space="0" w:color="auto"/>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left"/>
              <w:rPr>
                <w:rFonts w:ascii="宋体" w:eastAsia="宋体" w:hAnsi="宋体" w:cs="宋体"/>
                <w:color w:val="000000"/>
                <w:kern w:val="0"/>
                <w:sz w:val="18"/>
                <w:szCs w:val="18"/>
              </w:rPr>
            </w:pPr>
            <w:r w:rsidRPr="005935D0">
              <w:rPr>
                <w:rFonts w:ascii="宋体" w:eastAsia="宋体" w:hAnsi="宋体" w:cs="宋体" w:hint="eastAsia"/>
                <w:color w:val="000000"/>
                <w:kern w:val="0"/>
                <w:sz w:val="18"/>
                <w:szCs w:val="18"/>
              </w:rPr>
              <w:t xml:space="preserve">未严格履行上课考勤记录的扣2分；   </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5</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vMerge w:val="restart"/>
            <w:tcBorders>
              <w:top w:val="nil"/>
              <w:left w:val="single" w:sz="8" w:space="0" w:color="auto"/>
              <w:bottom w:val="single" w:sz="8" w:space="0" w:color="000000"/>
              <w:right w:val="nil"/>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r>
      <w:tr w:rsidR="005935D0" w:rsidRPr="005935D0" w:rsidTr="005935D0">
        <w:trPr>
          <w:trHeight w:val="690"/>
        </w:trPr>
        <w:tc>
          <w:tcPr>
            <w:tcW w:w="1149" w:type="dxa"/>
            <w:vMerge/>
            <w:tcBorders>
              <w:top w:val="single" w:sz="8" w:space="0" w:color="000000"/>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8"/>
                <w:szCs w:val="28"/>
              </w:rPr>
            </w:pPr>
          </w:p>
        </w:tc>
        <w:tc>
          <w:tcPr>
            <w:tcW w:w="1931" w:type="dxa"/>
            <w:gridSpan w:val="2"/>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420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Cs w:val="21"/>
              </w:rPr>
            </w:pPr>
          </w:p>
        </w:tc>
        <w:tc>
          <w:tcPr>
            <w:tcW w:w="4060" w:type="dxa"/>
            <w:tcBorders>
              <w:top w:val="nil"/>
              <w:left w:val="nil"/>
              <w:bottom w:val="single" w:sz="8" w:space="0" w:color="auto"/>
              <w:right w:val="single" w:sz="8" w:space="0" w:color="auto"/>
            </w:tcBorders>
            <w:shd w:val="clear" w:color="auto" w:fill="auto"/>
            <w:vAlign w:val="center"/>
            <w:hideMark/>
          </w:tcPr>
          <w:p w:rsidR="005935D0" w:rsidRPr="005935D0" w:rsidRDefault="005935D0" w:rsidP="005935D0">
            <w:pPr>
              <w:widowControl/>
              <w:jc w:val="left"/>
              <w:rPr>
                <w:rFonts w:ascii="宋体" w:eastAsia="宋体" w:hAnsi="宋体" w:cs="宋体"/>
                <w:color w:val="000000"/>
                <w:kern w:val="0"/>
                <w:sz w:val="18"/>
                <w:szCs w:val="18"/>
              </w:rPr>
            </w:pPr>
            <w:r w:rsidRPr="005935D0">
              <w:rPr>
                <w:rFonts w:ascii="宋体" w:eastAsia="宋体" w:hAnsi="宋体" w:cs="宋体" w:hint="eastAsia"/>
                <w:color w:val="000000"/>
                <w:kern w:val="0"/>
                <w:sz w:val="18"/>
                <w:szCs w:val="18"/>
              </w:rPr>
              <w:t>未按要求实行学员考勤反馈记录的扣3分</w:t>
            </w:r>
          </w:p>
        </w:tc>
        <w:tc>
          <w:tcPr>
            <w:tcW w:w="1080" w:type="dxa"/>
            <w:vMerge/>
            <w:tcBorders>
              <w:top w:val="single" w:sz="8" w:space="0" w:color="auto"/>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1080" w:type="dxa"/>
            <w:vMerge/>
            <w:tcBorders>
              <w:top w:val="single" w:sz="8" w:space="0" w:color="auto"/>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1080" w:type="dxa"/>
            <w:vMerge/>
            <w:tcBorders>
              <w:top w:val="nil"/>
              <w:left w:val="single" w:sz="8" w:space="0" w:color="auto"/>
              <w:bottom w:val="single" w:sz="8" w:space="0" w:color="000000"/>
              <w:right w:val="nil"/>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1080" w:type="dxa"/>
            <w:vMerge/>
            <w:tcBorders>
              <w:top w:val="single" w:sz="8" w:space="0" w:color="auto"/>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r>
      <w:tr w:rsidR="005935D0" w:rsidRPr="005935D0" w:rsidTr="005935D0">
        <w:trPr>
          <w:trHeight w:val="615"/>
        </w:trPr>
        <w:tc>
          <w:tcPr>
            <w:tcW w:w="1149" w:type="dxa"/>
            <w:vMerge/>
            <w:tcBorders>
              <w:top w:val="single" w:sz="8" w:space="0" w:color="000000"/>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8"/>
                <w:szCs w:val="28"/>
              </w:rPr>
            </w:pPr>
          </w:p>
        </w:tc>
        <w:tc>
          <w:tcPr>
            <w:tcW w:w="193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设备管理</w:t>
            </w:r>
          </w:p>
        </w:tc>
        <w:tc>
          <w:tcPr>
            <w:tcW w:w="4200" w:type="dxa"/>
            <w:vMerge w:val="restart"/>
            <w:tcBorders>
              <w:top w:val="nil"/>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Cs w:val="21"/>
              </w:rPr>
            </w:pPr>
            <w:r w:rsidRPr="005935D0">
              <w:rPr>
                <w:rFonts w:ascii="宋体" w:eastAsia="宋体" w:hAnsi="宋体" w:cs="宋体" w:hint="eastAsia"/>
                <w:color w:val="000000"/>
                <w:kern w:val="0"/>
                <w:szCs w:val="21"/>
              </w:rPr>
              <w:t>要按要求管理设备档案，做到</w:t>
            </w:r>
            <w:proofErr w:type="gramStart"/>
            <w:r w:rsidRPr="005935D0">
              <w:rPr>
                <w:rFonts w:ascii="宋体" w:eastAsia="宋体" w:hAnsi="宋体" w:cs="宋体" w:hint="eastAsia"/>
                <w:color w:val="000000"/>
                <w:kern w:val="0"/>
                <w:szCs w:val="21"/>
              </w:rPr>
              <w:t>一</w:t>
            </w:r>
            <w:proofErr w:type="gramEnd"/>
            <w:r w:rsidRPr="005935D0">
              <w:rPr>
                <w:rFonts w:ascii="宋体" w:eastAsia="宋体" w:hAnsi="宋体" w:cs="宋体" w:hint="eastAsia"/>
                <w:color w:val="000000"/>
                <w:kern w:val="0"/>
                <w:szCs w:val="21"/>
              </w:rPr>
              <w:t>机一档，定期要进行设备维保，班前班后要有设备检查记录。</w:t>
            </w:r>
          </w:p>
        </w:tc>
        <w:tc>
          <w:tcPr>
            <w:tcW w:w="406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left"/>
              <w:rPr>
                <w:rFonts w:ascii="宋体" w:eastAsia="宋体" w:hAnsi="宋体" w:cs="宋体"/>
                <w:color w:val="000000"/>
                <w:kern w:val="0"/>
                <w:sz w:val="18"/>
                <w:szCs w:val="18"/>
              </w:rPr>
            </w:pPr>
            <w:r w:rsidRPr="005935D0">
              <w:rPr>
                <w:rFonts w:ascii="宋体" w:eastAsia="宋体" w:hAnsi="宋体" w:cs="宋体" w:hint="eastAsia"/>
                <w:color w:val="000000"/>
                <w:kern w:val="0"/>
                <w:sz w:val="18"/>
                <w:szCs w:val="18"/>
              </w:rPr>
              <w:t>未按要求建立设备档案，未能提供设备合格证，每项扣2分</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Cs w:val="21"/>
              </w:rPr>
            </w:pPr>
            <w:r w:rsidRPr="005935D0">
              <w:rPr>
                <w:rFonts w:ascii="宋体" w:eastAsia="宋体" w:hAnsi="宋体" w:cs="宋体" w:hint="eastAsia"/>
                <w:color w:val="000000"/>
                <w:kern w:val="0"/>
                <w:szCs w:val="21"/>
              </w:rPr>
              <w:t>5</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r>
      <w:tr w:rsidR="005935D0" w:rsidRPr="005935D0" w:rsidTr="005935D0">
        <w:trPr>
          <w:trHeight w:val="720"/>
        </w:trPr>
        <w:tc>
          <w:tcPr>
            <w:tcW w:w="1149" w:type="dxa"/>
            <w:vMerge/>
            <w:tcBorders>
              <w:top w:val="single" w:sz="8" w:space="0" w:color="000000"/>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8"/>
                <w:szCs w:val="28"/>
              </w:rPr>
            </w:pPr>
          </w:p>
        </w:tc>
        <w:tc>
          <w:tcPr>
            <w:tcW w:w="1931" w:type="dxa"/>
            <w:gridSpan w:val="2"/>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420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Cs w:val="21"/>
              </w:rPr>
            </w:pPr>
          </w:p>
        </w:tc>
        <w:tc>
          <w:tcPr>
            <w:tcW w:w="406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left"/>
              <w:rPr>
                <w:rFonts w:ascii="宋体" w:eastAsia="宋体" w:hAnsi="宋体" w:cs="宋体"/>
                <w:color w:val="000000"/>
                <w:kern w:val="0"/>
                <w:sz w:val="18"/>
                <w:szCs w:val="18"/>
              </w:rPr>
            </w:pPr>
            <w:r w:rsidRPr="005935D0">
              <w:rPr>
                <w:rFonts w:ascii="宋体" w:eastAsia="宋体" w:hAnsi="宋体" w:cs="宋体" w:hint="eastAsia"/>
                <w:color w:val="000000"/>
                <w:kern w:val="0"/>
                <w:sz w:val="18"/>
                <w:szCs w:val="18"/>
              </w:rPr>
              <w:t>未能提供设备</w:t>
            </w:r>
            <w:proofErr w:type="gramStart"/>
            <w:r w:rsidRPr="005935D0">
              <w:rPr>
                <w:rFonts w:ascii="宋体" w:eastAsia="宋体" w:hAnsi="宋体" w:cs="宋体" w:hint="eastAsia"/>
                <w:color w:val="000000"/>
                <w:kern w:val="0"/>
                <w:sz w:val="18"/>
                <w:szCs w:val="18"/>
              </w:rPr>
              <w:t>维保记录</w:t>
            </w:r>
            <w:proofErr w:type="gramEnd"/>
            <w:r w:rsidRPr="005935D0">
              <w:rPr>
                <w:rFonts w:ascii="宋体" w:eastAsia="宋体" w:hAnsi="宋体" w:cs="宋体" w:hint="eastAsia"/>
                <w:color w:val="000000"/>
                <w:kern w:val="0"/>
                <w:sz w:val="18"/>
                <w:szCs w:val="18"/>
              </w:rPr>
              <w:t>和班前班后检查记录，每项扣1分</w:t>
            </w:r>
          </w:p>
        </w:tc>
        <w:tc>
          <w:tcPr>
            <w:tcW w:w="108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Cs w:val="21"/>
              </w:rPr>
            </w:pPr>
          </w:p>
        </w:tc>
        <w:tc>
          <w:tcPr>
            <w:tcW w:w="108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108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108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r>
      <w:tr w:rsidR="005935D0" w:rsidRPr="005935D0" w:rsidTr="005935D0">
        <w:trPr>
          <w:trHeight w:val="720"/>
        </w:trPr>
        <w:tc>
          <w:tcPr>
            <w:tcW w:w="1149" w:type="dxa"/>
            <w:vMerge/>
            <w:tcBorders>
              <w:top w:val="single" w:sz="8" w:space="0" w:color="000000"/>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8"/>
                <w:szCs w:val="28"/>
              </w:rPr>
            </w:pPr>
          </w:p>
        </w:tc>
        <w:tc>
          <w:tcPr>
            <w:tcW w:w="1931" w:type="dxa"/>
            <w:gridSpan w:val="2"/>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420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Cs w:val="21"/>
              </w:rPr>
            </w:pPr>
          </w:p>
        </w:tc>
        <w:tc>
          <w:tcPr>
            <w:tcW w:w="4060" w:type="dxa"/>
            <w:tcBorders>
              <w:top w:val="nil"/>
              <w:left w:val="nil"/>
              <w:bottom w:val="nil"/>
              <w:right w:val="single" w:sz="8" w:space="0" w:color="auto"/>
            </w:tcBorders>
            <w:shd w:val="clear" w:color="auto" w:fill="auto"/>
            <w:vAlign w:val="center"/>
            <w:hideMark/>
          </w:tcPr>
          <w:p w:rsidR="005935D0" w:rsidRPr="005935D0" w:rsidRDefault="005935D0" w:rsidP="005935D0">
            <w:pPr>
              <w:widowControl/>
              <w:jc w:val="left"/>
              <w:rPr>
                <w:rFonts w:ascii="宋体" w:eastAsia="宋体" w:hAnsi="宋体" w:cs="宋体"/>
                <w:color w:val="000000"/>
                <w:kern w:val="0"/>
                <w:sz w:val="18"/>
                <w:szCs w:val="18"/>
              </w:rPr>
            </w:pPr>
            <w:r w:rsidRPr="005935D0">
              <w:rPr>
                <w:rFonts w:ascii="宋体" w:eastAsia="宋体" w:hAnsi="宋体" w:cs="宋体" w:hint="eastAsia"/>
                <w:color w:val="000000"/>
                <w:kern w:val="0"/>
                <w:sz w:val="18"/>
                <w:szCs w:val="18"/>
              </w:rPr>
              <w:t>未能提供起重设备月报表或设备检测情况，每月扣2分</w:t>
            </w:r>
          </w:p>
        </w:tc>
        <w:tc>
          <w:tcPr>
            <w:tcW w:w="108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Cs w:val="21"/>
              </w:rPr>
            </w:pPr>
          </w:p>
        </w:tc>
        <w:tc>
          <w:tcPr>
            <w:tcW w:w="108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108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108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r>
      <w:tr w:rsidR="005935D0" w:rsidRPr="005935D0" w:rsidTr="005935D0">
        <w:trPr>
          <w:trHeight w:val="735"/>
        </w:trPr>
        <w:tc>
          <w:tcPr>
            <w:tcW w:w="1149" w:type="dxa"/>
            <w:vMerge/>
            <w:tcBorders>
              <w:top w:val="single" w:sz="8" w:space="0" w:color="000000"/>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8"/>
                <w:szCs w:val="28"/>
              </w:rPr>
            </w:pPr>
          </w:p>
        </w:tc>
        <w:tc>
          <w:tcPr>
            <w:tcW w:w="193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资料管理</w:t>
            </w:r>
          </w:p>
        </w:tc>
        <w:tc>
          <w:tcPr>
            <w:tcW w:w="4200" w:type="dxa"/>
            <w:vMerge w:val="restart"/>
            <w:tcBorders>
              <w:top w:val="nil"/>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left"/>
              <w:rPr>
                <w:rFonts w:ascii="宋体" w:eastAsia="宋体" w:hAnsi="宋体" w:cs="宋体"/>
                <w:color w:val="000000"/>
                <w:kern w:val="0"/>
                <w:szCs w:val="21"/>
              </w:rPr>
            </w:pPr>
            <w:r w:rsidRPr="005935D0">
              <w:rPr>
                <w:rFonts w:ascii="宋体" w:eastAsia="宋体" w:hAnsi="宋体" w:cs="宋体" w:hint="eastAsia"/>
                <w:color w:val="000000"/>
                <w:kern w:val="0"/>
                <w:szCs w:val="21"/>
              </w:rPr>
              <w:t>培训考核相关业务资料应认真负责及时整理归档；对每个考生应建立一人一档，一期一盒，内容完整真实。</w:t>
            </w:r>
          </w:p>
        </w:tc>
        <w:tc>
          <w:tcPr>
            <w:tcW w:w="4060" w:type="dxa"/>
            <w:tcBorders>
              <w:top w:val="single" w:sz="8" w:space="0" w:color="auto"/>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left"/>
              <w:rPr>
                <w:rFonts w:ascii="宋体" w:eastAsia="宋体" w:hAnsi="宋体" w:cs="宋体"/>
                <w:color w:val="000000"/>
                <w:kern w:val="0"/>
                <w:sz w:val="18"/>
                <w:szCs w:val="18"/>
              </w:rPr>
            </w:pPr>
            <w:r w:rsidRPr="005935D0">
              <w:rPr>
                <w:rFonts w:ascii="宋体" w:eastAsia="宋体" w:hAnsi="宋体" w:cs="宋体" w:hint="eastAsia"/>
                <w:color w:val="000000"/>
                <w:kern w:val="0"/>
                <w:sz w:val="18"/>
                <w:szCs w:val="18"/>
              </w:rPr>
              <w:t>未按规定将资料分类标识归档的扣3分；</w:t>
            </w:r>
          </w:p>
        </w:tc>
        <w:tc>
          <w:tcPr>
            <w:tcW w:w="1080" w:type="dxa"/>
            <w:vMerge w:val="restart"/>
            <w:tcBorders>
              <w:top w:val="nil"/>
              <w:left w:val="single" w:sz="8" w:space="0" w:color="auto"/>
              <w:bottom w:val="nil"/>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5</w:t>
            </w:r>
          </w:p>
        </w:tc>
        <w:tc>
          <w:tcPr>
            <w:tcW w:w="1080" w:type="dxa"/>
            <w:vMerge w:val="restart"/>
            <w:tcBorders>
              <w:top w:val="nil"/>
              <w:left w:val="single" w:sz="8" w:space="0" w:color="auto"/>
              <w:bottom w:val="nil"/>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vMerge w:val="restart"/>
            <w:tcBorders>
              <w:top w:val="nil"/>
              <w:left w:val="single" w:sz="8" w:space="0" w:color="auto"/>
              <w:bottom w:val="nil"/>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vMerge w:val="restart"/>
            <w:tcBorders>
              <w:top w:val="nil"/>
              <w:left w:val="single" w:sz="8" w:space="0" w:color="auto"/>
              <w:bottom w:val="nil"/>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r>
      <w:tr w:rsidR="005935D0" w:rsidRPr="005935D0" w:rsidTr="005935D0">
        <w:trPr>
          <w:trHeight w:val="735"/>
        </w:trPr>
        <w:tc>
          <w:tcPr>
            <w:tcW w:w="1149" w:type="dxa"/>
            <w:vMerge/>
            <w:tcBorders>
              <w:top w:val="single" w:sz="8" w:space="0" w:color="000000"/>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8"/>
                <w:szCs w:val="28"/>
              </w:rPr>
            </w:pPr>
          </w:p>
        </w:tc>
        <w:tc>
          <w:tcPr>
            <w:tcW w:w="1931" w:type="dxa"/>
            <w:gridSpan w:val="2"/>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420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Cs w:val="21"/>
              </w:rPr>
            </w:pPr>
          </w:p>
        </w:tc>
        <w:tc>
          <w:tcPr>
            <w:tcW w:w="4060" w:type="dxa"/>
            <w:tcBorders>
              <w:top w:val="nil"/>
              <w:left w:val="nil"/>
              <w:bottom w:val="single" w:sz="8" w:space="0" w:color="auto"/>
              <w:right w:val="single" w:sz="8" w:space="0" w:color="auto"/>
            </w:tcBorders>
            <w:shd w:val="clear" w:color="auto" w:fill="auto"/>
            <w:vAlign w:val="center"/>
            <w:hideMark/>
          </w:tcPr>
          <w:p w:rsidR="005935D0" w:rsidRPr="005935D0" w:rsidRDefault="005935D0" w:rsidP="005935D0">
            <w:pPr>
              <w:widowControl/>
              <w:jc w:val="left"/>
              <w:rPr>
                <w:rFonts w:ascii="宋体" w:eastAsia="宋体" w:hAnsi="宋体" w:cs="宋体"/>
                <w:color w:val="000000"/>
                <w:kern w:val="0"/>
                <w:sz w:val="18"/>
                <w:szCs w:val="18"/>
              </w:rPr>
            </w:pPr>
            <w:r w:rsidRPr="005935D0">
              <w:rPr>
                <w:rFonts w:ascii="宋体" w:eastAsia="宋体" w:hAnsi="宋体" w:cs="宋体" w:hint="eastAsia"/>
                <w:color w:val="000000"/>
                <w:kern w:val="0"/>
                <w:sz w:val="18"/>
                <w:szCs w:val="18"/>
              </w:rPr>
              <w:t>资料管理混乱，不符合规范要求的扣2分。</w:t>
            </w:r>
          </w:p>
        </w:tc>
        <w:tc>
          <w:tcPr>
            <w:tcW w:w="1080" w:type="dxa"/>
            <w:vMerge/>
            <w:tcBorders>
              <w:top w:val="nil"/>
              <w:left w:val="single" w:sz="8" w:space="0" w:color="auto"/>
              <w:bottom w:val="nil"/>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1080" w:type="dxa"/>
            <w:vMerge/>
            <w:tcBorders>
              <w:top w:val="nil"/>
              <w:left w:val="single" w:sz="8" w:space="0" w:color="auto"/>
              <w:bottom w:val="nil"/>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1080" w:type="dxa"/>
            <w:vMerge/>
            <w:tcBorders>
              <w:top w:val="nil"/>
              <w:left w:val="single" w:sz="8" w:space="0" w:color="auto"/>
              <w:bottom w:val="nil"/>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1080" w:type="dxa"/>
            <w:vMerge/>
            <w:tcBorders>
              <w:top w:val="nil"/>
              <w:left w:val="single" w:sz="8" w:space="0" w:color="auto"/>
              <w:bottom w:val="nil"/>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r>
      <w:tr w:rsidR="005935D0" w:rsidRPr="005935D0" w:rsidTr="004021A1">
        <w:trPr>
          <w:trHeight w:val="722"/>
        </w:trPr>
        <w:tc>
          <w:tcPr>
            <w:tcW w:w="1149" w:type="dxa"/>
            <w:vMerge/>
            <w:tcBorders>
              <w:top w:val="single" w:sz="8" w:space="0" w:color="000000"/>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8"/>
                <w:szCs w:val="28"/>
              </w:rPr>
            </w:pPr>
          </w:p>
        </w:tc>
        <w:tc>
          <w:tcPr>
            <w:tcW w:w="1931" w:type="dxa"/>
            <w:gridSpan w:val="2"/>
            <w:vMerge w:val="restart"/>
            <w:tcBorders>
              <w:top w:val="nil"/>
              <w:left w:val="single" w:sz="8" w:space="0" w:color="auto"/>
              <w:bottom w:val="nil"/>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收费管理</w:t>
            </w:r>
          </w:p>
        </w:tc>
        <w:tc>
          <w:tcPr>
            <w:tcW w:w="4200" w:type="dxa"/>
            <w:vMerge w:val="restart"/>
            <w:tcBorders>
              <w:top w:val="nil"/>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left"/>
              <w:rPr>
                <w:rFonts w:ascii="宋体" w:eastAsia="宋体" w:hAnsi="宋体" w:cs="宋体"/>
                <w:color w:val="000000"/>
                <w:kern w:val="0"/>
                <w:szCs w:val="21"/>
              </w:rPr>
            </w:pPr>
            <w:r w:rsidRPr="005935D0">
              <w:rPr>
                <w:rFonts w:ascii="宋体" w:eastAsia="宋体" w:hAnsi="宋体" w:cs="宋体" w:hint="eastAsia"/>
                <w:color w:val="000000"/>
                <w:kern w:val="0"/>
                <w:szCs w:val="21"/>
              </w:rPr>
              <w:t>培训</w:t>
            </w:r>
            <w:proofErr w:type="gramStart"/>
            <w:r w:rsidRPr="005935D0">
              <w:rPr>
                <w:rFonts w:ascii="宋体" w:eastAsia="宋体" w:hAnsi="宋体" w:cs="宋体" w:hint="eastAsia"/>
                <w:color w:val="000000"/>
                <w:kern w:val="0"/>
                <w:szCs w:val="21"/>
              </w:rPr>
              <w:t>考核站</w:t>
            </w:r>
            <w:proofErr w:type="gramEnd"/>
            <w:r w:rsidRPr="005935D0">
              <w:rPr>
                <w:rFonts w:ascii="宋体" w:eastAsia="宋体" w:hAnsi="宋体" w:cs="宋体" w:hint="eastAsia"/>
                <w:color w:val="000000"/>
                <w:kern w:val="0"/>
                <w:szCs w:val="21"/>
              </w:rPr>
              <w:t>应建立培训考核费用专账，及相应的管理制度，确保培训费用专款专用。</w:t>
            </w:r>
          </w:p>
        </w:tc>
        <w:tc>
          <w:tcPr>
            <w:tcW w:w="406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left"/>
              <w:rPr>
                <w:rFonts w:ascii="宋体" w:eastAsia="宋体" w:hAnsi="宋体" w:cs="宋体"/>
                <w:color w:val="000000"/>
                <w:kern w:val="0"/>
                <w:sz w:val="18"/>
                <w:szCs w:val="18"/>
              </w:rPr>
            </w:pPr>
            <w:r w:rsidRPr="005935D0">
              <w:rPr>
                <w:rFonts w:ascii="宋体" w:eastAsia="宋体" w:hAnsi="宋体" w:cs="宋体" w:hint="eastAsia"/>
                <w:color w:val="000000"/>
                <w:kern w:val="0"/>
                <w:sz w:val="18"/>
                <w:szCs w:val="18"/>
              </w:rPr>
              <w:t>未有设立专账管理制度的，扣1分</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5</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r>
      <w:tr w:rsidR="005935D0" w:rsidRPr="005935D0" w:rsidTr="004021A1">
        <w:trPr>
          <w:trHeight w:val="716"/>
        </w:trPr>
        <w:tc>
          <w:tcPr>
            <w:tcW w:w="1149" w:type="dxa"/>
            <w:vMerge/>
            <w:tcBorders>
              <w:top w:val="single" w:sz="8" w:space="0" w:color="000000"/>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8"/>
                <w:szCs w:val="28"/>
              </w:rPr>
            </w:pPr>
          </w:p>
        </w:tc>
        <w:tc>
          <w:tcPr>
            <w:tcW w:w="1931" w:type="dxa"/>
            <w:gridSpan w:val="2"/>
            <w:vMerge/>
            <w:tcBorders>
              <w:top w:val="nil"/>
              <w:left w:val="single" w:sz="8" w:space="0" w:color="auto"/>
              <w:bottom w:val="nil"/>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420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Cs w:val="21"/>
              </w:rPr>
            </w:pPr>
          </w:p>
        </w:tc>
        <w:tc>
          <w:tcPr>
            <w:tcW w:w="4060" w:type="dxa"/>
            <w:tcBorders>
              <w:top w:val="nil"/>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left"/>
              <w:rPr>
                <w:rFonts w:ascii="宋体" w:eastAsia="宋体" w:hAnsi="宋体" w:cs="宋体"/>
                <w:color w:val="000000"/>
                <w:kern w:val="0"/>
                <w:sz w:val="18"/>
                <w:szCs w:val="18"/>
              </w:rPr>
            </w:pPr>
            <w:r w:rsidRPr="005935D0">
              <w:rPr>
                <w:rFonts w:ascii="宋体" w:eastAsia="宋体" w:hAnsi="宋体" w:cs="宋体" w:hint="eastAsia"/>
                <w:color w:val="000000"/>
                <w:kern w:val="0"/>
                <w:sz w:val="18"/>
                <w:szCs w:val="18"/>
              </w:rPr>
              <w:t>存在乱收费、搭车收费的现象，扣2分</w:t>
            </w:r>
          </w:p>
        </w:tc>
        <w:tc>
          <w:tcPr>
            <w:tcW w:w="1080" w:type="dxa"/>
            <w:vMerge/>
            <w:tcBorders>
              <w:top w:val="single" w:sz="8" w:space="0" w:color="auto"/>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1080" w:type="dxa"/>
            <w:vMerge/>
            <w:tcBorders>
              <w:top w:val="single" w:sz="8" w:space="0" w:color="auto"/>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1080" w:type="dxa"/>
            <w:vMerge/>
            <w:tcBorders>
              <w:top w:val="single" w:sz="8" w:space="0" w:color="auto"/>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1080" w:type="dxa"/>
            <w:vMerge/>
            <w:tcBorders>
              <w:top w:val="single" w:sz="8" w:space="0" w:color="auto"/>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r>
      <w:tr w:rsidR="005935D0" w:rsidRPr="005935D0" w:rsidTr="004021A1">
        <w:trPr>
          <w:trHeight w:val="709"/>
        </w:trPr>
        <w:tc>
          <w:tcPr>
            <w:tcW w:w="1149" w:type="dxa"/>
            <w:vMerge/>
            <w:tcBorders>
              <w:top w:val="single" w:sz="8" w:space="0" w:color="000000"/>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8"/>
                <w:szCs w:val="28"/>
              </w:rPr>
            </w:pPr>
          </w:p>
        </w:tc>
        <w:tc>
          <w:tcPr>
            <w:tcW w:w="1931" w:type="dxa"/>
            <w:gridSpan w:val="2"/>
            <w:vMerge/>
            <w:tcBorders>
              <w:top w:val="nil"/>
              <w:left w:val="single" w:sz="8" w:space="0" w:color="auto"/>
              <w:bottom w:val="nil"/>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4200" w:type="dxa"/>
            <w:vMerge/>
            <w:tcBorders>
              <w:top w:val="nil"/>
              <w:left w:val="single" w:sz="8" w:space="0" w:color="auto"/>
              <w:bottom w:val="single" w:sz="8" w:space="0" w:color="auto"/>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Cs w:val="21"/>
              </w:rPr>
            </w:pPr>
          </w:p>
        </w:tc>
        <w:tc>
          <w:tcPr>
            <w:tcW w:w="4060" w:type="dxa"/>
            <w:tcBorders>
              <w:top w:val="nil"/>
              <w:left w:val="nil"/>
              <w:bottom w:val="single" w:sz="8" w:space="0" w:color="auto"/>
              <w:right w:val="single" w:sz="8" w:space="0" w:color="auto"/>
            </w:tcBorders>
            <w:shd w:val="clear" w:color="auto" w:fill="auto"/>
            <w:vAlign w:val="center"/>
            <w:hideMark/>
          </w:tcPr>
          <w:p w:rsidR="005935D0" w:rsidRPr="005935D0" w:rsidRDefault="005935D0" w:rsidP="005935D0">
            <w:pPr>
              <w:widowControl/>
              <w:jc w:val="left"/>
              <w:rPr>
                <w:rFonts w:ascii="宋体" w:eastAsia="宋体" w:hAnsi="宋体" w:cs="宋体"/>
                <w:color w:val="000000"/>
                <w:kern w:val="0"/>
                <w:sz w:val="18"/>
                <w:szCs w:val="18"/>
              </w:rPr>
            </w:pPr>
            <w:r w:rsidRPr="005935D0">
              <w:rPr>
                <w:rFonts w:ascii="宋体" w:eastAsia="宋体" w:hAnsi="宋体" w:cs="宋体" w:hint="eastAsia"/>
                <w:color w:val="000000"/>
                <w:kern w:val="0"/>
                <w:sz w:val="18"/>
                <w:szCs w:val="18"/>
              </w:rPr>
              <w:t>未按要求设立培训费用专账，扣2分</w:t>
            </w:r>
          </w:p>
        </w:tc>
        <w:tc>
          <w:tcPr>
            <w:tcW w:w="1080" w:type="dxa"/>
            <w:vMerge/>
            <w:tcBorders>
              <w:top w:val="single" w:sz="8" w:space="0" w:color="auto"/>
              <w:left w:val="single" w:sz="8" w:space="0" w:color="auto"/>
              <w:bottom w:val="single" w:sz="8" w:space="0" w:color="auto"/>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1080" w:type="dxa"/>
            <w:vMerge/>
            <w:tcBorders>
              <w:top w:val="single" w:sz="8" w:space="0" w:color="auto"/>
              <w:left w:val="single" w:sz="8" w:space="0" w:color="auto"/>
              <w:bottom w:val="single" w:sz="8" w:space="0" w:color="auto"/>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1080" w:type="dxa"/>
            <w:vMerge/>
            <w:tcBorders>
              <w:top w:val="single" w:sz="8" w:space="0" w:color="auto"/>
              <w:left w:val="single" w:sz="8" w:space="0" w:color="auto"/>
              <w:bottom w:val="single" w:sz="8" w:space="0" w:color="auto"/>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1080" w:type="dxa"/>
            <w:vMerge/>
            <w:tcBorders>
              <w:top w:val="single" w:sz="8" w:space="0" w:color="auto"/>
              <w:left w:val="single" w:sz="8" w:space="0" w:color="auto"/>
              <w:bottom w:val="single" w:sz="8" w:space="0" w:color="auto"/>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r>
      <w:tr w:rsidR="005935D0" w:rsidRPr="005935D0" w:rsidTr="004021A1">
        <w:trPr>
          <w:trHeight w:val="855"/>
        </w:trPr>
        <w:tc>
          <w:tcPr>
            <w:tcW w:w="1149" w:type="dxa"/>
            <w:vMerge/>
            <w:tcBorders>
              <w:top w:val="single" w:sz="8" w:space="0" w:color="000000"/>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8"/>
                <w:szCs w:val="28"/>
              </w:rPr>
            </w:pPr>
          </w:p>
        </w:tc>
        <w:tc>
          <w:tcPr>
            <w:tcW w:w="193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投诉处理</w:t>
            </w:r>
          </w:p>
        </w:tc>
        <w:tc>
          <w:tcPr>
            <w:tcW w:w="42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left"/>
              <w:rPr>
                <w:rFonts w:ascii="宋体" w:eastAsia="宋体" w:hAnsi="宋体" w:cs="宋体"/>
                <w:color w:val="000000"/>
                <w:kern w:val="0"/>
                <w:szCs w:val="21"/>
              </w:rPr>
            </w:pPr>
            <w:r w:rsidRPr="005935D0">
              <w:rPr>
                <w:rFonts w:ascii="宋体" w:eastAsia="宋体" w:hAnsi="宋体" w:cs="宋体" w:hint="eastAsia"/>
                <w:color w:val="000000"/>
                <w:kern w:val="0"/>
                <w:szCs w:val="21"/>
              </w:rPr>
              <w:t>培训</w:t>
            </w:r>
            <w:proofErr w:type="gramStart"/>
            <w:r w:rsidRPr="005935D0">
              <w:rPr>
                <w:rFonts w:ascii="宋体" w:eastAsia="宋体" w:hAnsi="宋体" w:cs="宋体" w:hint="eastAsia"/>
                <w:color w:val="000000"/>
                <w:kern w:val="0"/>
                <w:szCs w:val="21"/>
              </w:rPr>
              <w:t>考核站</w:t>
            </w:r>
            <w:proofErr w:type="gramEnd"/>
            <w:r w:rsidRPr="005935D0">
              <w:rPr>
                <w:rFonts w:ascii="宋体" w:eastAsia="宋体" w:hAnsi="宋体" w:cs="宋体" w:hint="eastAsia"/>
                <w:color w:val="000000"/>
                <w:kern w:val="0"/>
                <w:szCs w:val="21"/>
              </w:rPr>
              <w:t>应建立投诉管理制度，对于学员的投诉要认真对待，确实有不足之处，要落实整改。培训</w:t>
            </w:r>
            <w:proofErr w:type="gramStart"/>
            <w:r w:rsidRPr="005935D0">
              <w:rPr>
                <w:rFonts w:ascii="宋体" w:eastAsia="宋体" w:hAnsi="宋体" w:cs="宋体" w:hint="eastAsia"/>
                <w:color w:val="000000"/>
                <w:kern w:val="0"/>
                <w:szCs w:val="21"/>
              </w:rPr>
              <w:t>考核站</w:t>
            </w:r>
            <w:proofErr w:type="gramEnd"/>
            <w:r w:rsidRPr="005935D0">
              <w:rPr>
                <w:rFonts w:ascii="宋体" w:eastAsia="宋体" w:hAnsi="宋体" w:cs="宋体" w:hint="eastAsia"/>
                <w:color w:val="000000"/>
                <w:kern w:val="0"/>
                <w:szCs w:val="21"/>
              </w:rPr>
              <w:t>也要建立投诉档案，将投诉处理全过程记录在案</w:t>
            </w:r>
          </w:p>
        </w:tc>
        <w:tc>
          <w:tcPr>
            <w:tcW w:w="4060" w:type="dxa"/>
            <w:tcBorders>
              <w:top w:val="single" w:sz="8" w:space="0" w:color="auto"/>
              <w:left w:val="nil"/>
              <w:bottom w:val="single" w:sz="4" w:space="0" w:color="auto"/>
              <w:right w:val="single" w:sz="8" w:space="0" w:color="auto"/>
            </w:tcBorders>
            <w:shd w:val="clear" w:color="auto" w:fill="auto"/>
            <w:vAlign w:val="center"/>
            <w:hideMark/>
          </w:tcPr>
          <w:p w:rsidR="005935D0" w:rsidRPr="005935D0" w:rsidRDefault="005935D0" w:rsidP="005935D0">
            <w:pPr>
              <w:widowControl/>
              <w:jc w:val="left"/>
              <w:rPr>
                <w:rFonts w:ascii="宋体" w:eastAsia="宋体" w:hAnsi="宋体" w:cs="宋体"/>
                <w:color w:val="000000"/>
                <w:kern w:val="0"/>
                <w:sz w:val="18"/>
                <w:szCs w:val="18"/>
              </w:rPr>
            </w:pPr>
            <w:r w:rsidRPr="005935D0">
              <w:rPr>
                <w:rFonts w:ascii="宋体" w:eastAsia="宋体" w:hAnsi="宋体" w:cs="宋体" w:hint="eastAsia"/>
                <w:color w:val="000000"/>
                <w:kern w:val="0"/>
                <w:sz w:val="18"/>
                <w:szCs w:val="18"/>
              </w:rPr>
              <w:t>未设立投诉管理制度，扣3分</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bookmarkStart w:id="1" w:name="_GoBack"/>
            <w:bookmarkEnd w:id="1"/>
            <w:r w:rsidRPr="005935D0">
              <w:rPr>
                <w:rFonts w:ascii="宋体" w:eastAsia="宋体" w:hAnsi="宋体" w:cs="宋体" w:hint="eastAsia"/>
                <w:color w:val="000000"/>
                <w:kern w:val="0"/>
                <w:sz w:val="24"/>
                <w:szCs w:val="24"/>
              </w:rPr>
              <w:t>5</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r>
      <w:tr w:rsidR="005935D0" w:rsidRPr="005935D0" w:rsidTr="005935D0">
        <w:trPr>
          <w:trHeight w:val="855"/>
        </w:trPr>
        <w:tc>
          <w:tcPr>
            <w:tcW w:w="1149" w:type="dxa"/>
            <w:vMerge/>
            <w:tcBorders>
              <w:top w:val="single" w:sz="8" w:space="0" w:color="000000"/>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8"/>
                <w:szCs w:val="28"/>
              </w:rPr>
            </w:pPr>
          </w:p>
        </w:tc>
        <w:tc>
          <w:tcPr>
            <w:tcW w:w="1931" w:type="dxa"/>
            <w:gridSpan w:val="2"/>
            <w:vMerge/>
            <w:tcBorders>
              <w:top w:val="single" w:sz="8" w:space="0" w:color="auto"/>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420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Cs w:val="21"/>
              </w:rPr>
            </w:pPr>
          </w:p>
        </w:tc>
        <w:tc>
          <w:tcPr>
            <w:tcW w:w="4060" w:type="dxa"/>
            <w:tcBorders>
              <w:top w:val="nil"/>
              <w:left w:val="nil"/>
              <w:bottom w:val="single" w:sz="8" w:space="0" w:color="auto"/>
              <w:right w:val="single" w:sz="8" w:space="0" w:color="auto"/>
            </w:tcBorders>
            <w:shd w:val="clear" w:color="auto" w:fill="auto"/>
            <w:vAlign w:val="center"/>
            <w:hideMark/>
          </w:tcPr>
          <w:p w:rsidR="005935D0" w:rsidRPr="005935D0" w:rsidRDefault="005935D0" w:rsidP="005935D0">
            <w:pPr>
              <w:widowControl/>
              <w:jc w:val="left"/>
              <w:rPr>
                <w:rFonts w:ascii="宋体" w:eastAsia="宋体" w:hAnsi="宋体" w:cs="宋体"/>
                <w:color w:val="000000"/>
                <w:kern w:val="0"/>
                <w:sz w:val="18"/>
                <w:szCs w:val="18"/>
              </w:rPr>
            </w:pPr>
            <w:r w:rsidRPr="005935D0">
              <w:rPr>
                <w:rFonts w:ascii="宋体" w:eastAsia="宋体" w:hAnsi="宋体" w:cs="宋体" w:hint="eastAsia"/>
                <w:color w:val="000000"/>
                <w:kern w:val="0"/>
                <w:sz w:val="18"/>
                <w:szCs w:val="18"/>
              </w:rPr>
              <w:t>未设投诉记录表及回复档案资料，扣2分</w:t>
            </w:r>
          </w:p>
        </w:tc>
        <w:tc>
          <w:tcPr>
            <w:tcW w:w="108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108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108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c>
          <w:tcPr>
            <w:tcW w:w="1080" w:type="dxa"/>
            <w:vMerge/>
            <w:tcBorders>
              <w:top w:val="nil"/>
              <w:left w:val="single" w:sz="8" w:space="0" w:color="auto"/>
              <w:bottom w:val="single" w:sz="8" w:space="0" w:color="000000"/>
              <w:right w:val="single" w:sz="8" w:space="0" w:color="auto"/>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r>
      <w:tr w:rsidR="005935D0" w:rsidRPr="005935D0" w:rsidTr="005935D0">
        <w:trPr>
          <w:trHeight w:val="645"/>
        </w:trPr>
        <w:tc>
          <w:tcPr>
            <w:tcW w:w="11340" w:type="dxa"/>
            <w:gridSpan w:val="5"/>
            <w:tcBorders>
              <w:top w:val="nil"/>
              <w:left w:val="single" w:sz="8" w:space="0" w:color="auto"/>
              <w:bottom w:val="single" w:sz="8" w:space="0" w:color="auto"/>
              <w:right w:val="single" w:sz="8" w:space="0" w:color="000000"/>
            </w:tcBorders>
            <w:shd w:val="clear" w:color="auto" w:fill="auto"/>
            <w:vAlign w:val="center"/>
            <w:hideMark/>
          </w:tcPr>
          <w:p w:rsidR="005935D0" w:rsidRPr="005935D0" w:rsidRDefault="005935D0" w:rsidP="005935D0">
            <w:pPr>
              <w:widowControl/>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合计：</w:t>
            </w:r>
          </w:p>
        </w:tc>
        <w:tc>
          <w:tcPr>
            <w:tcW w:w="1080" w:type="dxa"/>
            <w:tcBorders>
              <w:top w:val="nil"/>
              <w:left w:val="nil"/>
              <w:bottom w:val="single" w:sz="8"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100</w:t>
            </w:r>
          </w:p>
        </w:tc>
        <w:tc>
          <w:tcPr>
            <w:tcW w:w="1080" w:type="dxa"/>
            <w:tcBorders>
              <w:top w:val="nil"/>
              <w:left w:val="nil"/>
              <w:bottom w:val="single" w:sz="8" w:space="0" w:color="auto"/>
              <w:right w:val="single" w:sz="8" w:space="0" w:color="auto"/>
            </w:tcBorders>
            <w:shd w:val="clear" w:color="auto" w:fill="auto"/>
            <w:vAlign w:val="center"/>
            <w:hideMark/>
          </w:tcPr>
          <w:p w:rsidR="005935D0" w:rsidRPr="005935D0" w:rsidRDefault="005935D0" w:rsidP="005935D0">
            <w:pPr>
              <w:widowControl/>
              <w:jc w:val="center"/>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tcBorders>
              <w:top w:val="nil"/>
              <w:left w:val="nil"/>
              <w:bottom w:val="single" w:sz="8" w:space="0" w:color="auto"/>
              <w:right w:val="nil"/>
            </w:tcBorders>
            <w:shd w:val="clear" w:color="auto" w:fill="auto"/>
            <w:vAlign w:val="center"/>
            <w:hideMark/>
          </w:tcPr>
          <w:p w:rsidR="005935D0" w:rsidRPr="005935D0" w:rsidRDefault="005935D0" w:rsidP="005935D0">
            <w:pPr>
              <w:widowControl/>
              <w:jc w:val="left"/>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080" w:type="dxa"/>
            <w:tcBorders>
              <w:top w:val="nil"/>
              <w:left w:val="single" w:sz="8" w:space="0" w:color="auto"/>
              <w:bottom w:val="single" w:sz="8" w:space="0" w:color="auto"/>
              <w:right w:val="single" w:sz="8" w:space="0" w:color="auto"/>
            </w:tcBorders>
            <w:shd w:val="clear" w:color="auto" w:fill="auto"/>
            <w:vAlign w:val="center"/>
            <w:hideMark/>
          </w:tcPr>
          <w:p w:rsidR="005935D0" w:rsidRPr="005935D0" w:rsidRDefault="005935D0" w:rsidP="005935D0">
            <w:pPr>
              <w:widowControl/>
              <w:jc w:val="left"/>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r>
      <w:tr w:rsidR="005935D0" w:rsidRPr="005935D0" w:rsidTr="005935D0">
        <w:trPr>
          <w:trHeight w:val="285"/>
        </w:trPr>
        <w:tc>
          <w:tcPr>
            <w:tcW w:w="1300" w:type="dxa"/>
            <w:gridSpan w:val="2"/>
            <w:tcBorders>
              <w:top w:val="nil"/>
              <w:left w:val="nil"/>
              <w:bottom w:val="nil"/>
              <w:right w:val="nil"/>
            </w:tcBorders>
            <w:shd w:val="clear" w:color="auto" w:fill="auto"/>
            <w:noWrap/>
            <w:vAlign w:val="center"/>
            <w:hideMark/>
          </w:tcPr>
          <w:p w:rsidR="005935D0" w:rsidRPr="005935D0" w:rsidRDefault="005935D0" w:rsidP="005935D0">
            <w:pPr>
              <w:widowControl/>
              <w:jc w:val="left"/>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说 明： </w:t>
            </w:r>
          </w:p>
        </w:tc>
        <w:tc>
          <w:tcPr>
            <w:tcW w:w="1780" w:type="dxa"/>
            <w:tcBorders>
              <w:top w:val="nil"/>
              <w:left w:val="nil"/>
              <w:bottom w:val="nil"/>
              <w:right w:val="nil"/>
            </w:tcBorders>
            <w:shd w:val="clear" w:color="auto" w:fill="auto"/>
            <w:noWrap/>
            <w:vAlign w:val="center"/>
            <w:hideMark/>
          </w:tcPr>
          <w:p w:rsidR="005935D0" w:rsidRPr="005935D0" w:rsidRDefault="005935D0" w:rsidP="005935D0">
            <w:pPr>
              <w:widowControl/>
              <w:jc w:val="left"/>
              <w:rPr>
                <w:rFonts w:ascii="宋体" w:eastAsia="宋体" w:hAnsi="宋体" w:cs="宋体"/>
                <w:color w:val="000000"/>
                <w:kern w:val="0"/>
                <w:sz w:val="22"/>
              </w:rPr>
            </w:pPr>
          </w:p>
        </w:tc>
        <w:tc>
          <w:tcPr>
            <w:tcW w:w="4200" w:type="dxa"/>
            <w:tcBorders>
              <w:top w:val="nil"/>
              <w:left w:val="nil"/>
              <w:bottom w:val="nil"/>
              <w:right w:val="nil"/>
            </w:tcBorders>
            <w:shd w:val="clear" w:color="auto" w:fill="auto"/>
            <w:noWrap/>
            <w:vAlign w:val="center"/>
            <w:hideMark/>
          </w:tcPr>
          <w:p w:rsidR="005935D0" w:rsidRPr="005935D0" w:rsidRDefault="005935D0" w:rsidP="005935D0">
            <w:pPr>
              <w:widowControl/>
              <w:jc w:val="left"/>
              <w:rPr>
                <w:rFonts w:ascii="宋体" w:eastAsia="宋体" w:hAnsi="宋体" w:cs="宋体"/>
                <w:color w:val="000000"/>
                <w:kern w:val="0"/>
                <w:sz w:val="22"/>
              </w:rPr>
            </w:pPr>
          </w:p>
        </w:tc>
        <w:tc>
          <w:tcPr>
            <w:tcW w:w="4060" w:type="dxa"/>
            <w:tcBorders>
              <w:top w:val="nil"/>
              <w:left w:val="nil"/>
              <w:bottom w:val="nil"/>
              <w:right w:val="nil"/>
            </w:tcBorders>
            <w:shd w:val="clear" w:color="auto" w:fill="auto"/>
            <w:noWrap/>
            <w:vAlign w:val="center"/>
            <w:hideMark/>
          </w:tcPr>
          <w:p w:rsidR="005935D0" w:rsidRPr="005935D0" w:rsidRDefault="005935D0" w:rsidP="005935D0">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5935D0" w:rsidRPr="005935D0" w:rsidRDefault="005935D0" w:rsidP="005935D0">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5935D0" w:rsidRPr="005935D0" w:rsidRDefault="005935D0" w:rsidP="005935D0">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5935D0" w:rsidRPr="005935D0" w:rsidRDefault="005935D0" w:rsidP="005935D0">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5935D0" w:rsidRPr="005935D0" w:rsidRDefault="005935D0" w:rsidP="005935D0">
            <w:pPr>
              <w:widowControl/>
              <w:jc w:val="left"/>
              <w:rPr>
                <w:rFonts w:ascii="宋体" w:eastAsia="宋体" w:hAnsi="宋体" w:cs="宋体"/>
                <w:color w:val="000000"/>
                <w:kern w:val="0"/>
                <w:sz w:val="22"/>
              </w:rPr>
            </w:pPr>
          </w:p>
        </w:tc>
      </w:tr>
      <w:tr w:rsidR="005935D0" w:rsidRPr="005935D0" w:rsidTr="005935D0">
        <w:trPr>
          <w:trHeight w:val="312"/>
        </w:trPr>
        <w:tc>
          <w:tcPr>
            <w:tcW w:w="15660" w:type="dxa"/>
            <w:gridSpan w:val="9"/>
            <w:vMerge w:val="restart"/>
            <w:tcBorders>
              <w:top w:val="nil"/>
              <w:left w:val="nil"/>
              <w:bottom w:val="nil"/>
              <w:right w:val="nil"/>
            </w:tcBorders>
            <w:shd w:val="clear" w:color="auto" w:fill="auto"/>
            <w:vAlign w:val="center"/>
            <w:hideMark/>
          </w:tcPr>
          <w:p w:rsidR="005935D0" w:rsidRPr="005935D0" w:rsidRDefault="005935D0" w:rsidP="005935D0">
            <w:pPr>
              <w:widowControl/>
              <w:jc w:val="left"/>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1、</w:t>
            </w:r>
            <w:r w:rsidRPr="005935D0">
              <w:rPr>
                <w:rFonts w:ascii="Times New Roman" w:eastAsia="宋体" w:hAnsi="Times New Roman" w:cs="Times New Roman"/>
                <w:color w:val="000000"/>
                <w:kern w:val="0"/>
                <w:sz w:val="14"/>
                <w:szCs w:val="14"/>
              </w:rPr>
              <w:t xml:space="preserve">    </w:t>
            </w:r>
            <w:r w:rsidRPr="005935D0">
              <w:rPr>
                <w:rFonts w:ascii="宋体" w:eastAsia="宋体" w:hAnsi="宋体" w:cs="宋体" w:hint="eastAsia"/>
                <w:color w:val="000000"/>
                <w:kern w:val="0"/>
                <w:sz w:val="24"/>
                <w:szCs w:val="24"/>
              </w:rPr>
              <w:t>各培训</w:t>
            </w:r>
            <w:proofErr w:type="gramStart"/>
            <w:r w:rsidRPr="005935D0">
              <w:rPr>
                <w:rFonts w:ascii="宋体" w:eastAsia="宋体" w:hAnsi="宋体" w:cs="宋体" w:hint="eastAsia"/>
                <w:color w:val="000000"/>
                <w:kern w:val="0"/>
                <w:sz w:val="24"/>
                <w:szCs w:val="24"/>
              </w:rPr>
              <w:t>考核站</w:t>
            </w:r>
            <w:proofErr w:type="gramEnd"/>
            <w:r w:rsidRPr="005935D0">
              <w:rPr>
                <w:rFonts w:ascii="宋体" w:eastAsia="宋体" w:hAnsi="宋体" w:cs="宋体" w:hint="eastAsia"/>
                <w:color w:val="000000"/>
                <w:kern w:val="0"/>
                <w:sz w:val="24"/>
                <w:szCs w:val="24"/>
              </w:rPr>
              <w:t>应满足“安全操作技能实操考核场地”的考核科目，基地的各类设备设施应符合国家及省住房和城乡建设厅有关规定，如个别培训</w:t>
            </w:r>
            <w:proofErr w:type="gramStart"/>
            <w:r w:rsidRPr="005935D0">
              <w:rPr>
                <w:rFonts w:ascii="宋体" w:eastAsia="宋体" w:hAnsi="宋体" w:cs="宋体" w:hint="eastAsia"/>
                <w:color w:val="000000"/>
                <w:kern w:val="0"/>
                <w:sz w:val="24"/>
                <w:szCs w:val="24"/>
              </w:rPr>
              <w:t>考核站</w:t>
            </w:r>
            <w:proofErr w:type="gramEnd"/>
            <w:r w:rsidRPr="005935D0">
              <w:rPr>
                <w:rFonts w:ascii="宋体" w:eastAsia="宋体" w:hAnsi="宋体" w:cs="宋体" w:hint="eastAsia"/>
                <w:color w:val="000000"/>
                <w:kern w:val="0"/>
                <w:sz w:val="24"/>
                <w:szCs w:val="24"/>
              </w:rPr>
              <w:t>的“实操考核场地”存在缺项或</w:t>
            </w:r>
            <w:proofErr w:type="gramStart"/>
            <w:r w:rsidRPr="005935D0">
              <w:rPr>
                <w:rFonts w:ascii="宋体" w:eastAsia="宋体" w:hAnsi="宋体" w:cs="宋体" w:hint="eastAsia"/>
                <w:color w:val="000000"/>
                <w:kern w:val="0"/>
                <w:sz w:val="24"/>
                <w:szCs w:val="24"/>
              </w:rPr>
              <w:t>无考核</w:t>
            </w:r>
            <w:proofErr w:type="gramEnd"/>
            <w:r w:rsidRPr="005935D0">
              <w:rPr>
                <w:rFonts w:ascii="宋体" w:eastAsia="宋体" w:hAnsi="宋体" w:cs="宋体" w:hint="eastAsia"/>
                <w:color w:val="000000"/>
                <w:kern w:val="0"/>
                <w:sz w:val="24"/>
                <w:szCs w:val="24"/>
              </w:rPr>
              <w:t>基地情况，考评组以实查科目的实得分值为考评依据；</w:t>
            </w:r>
          </w:p>
        </w:tc>
      </w:tr>
      <w:tr w:rsidR="005935D0" w:rsidRPr="005935D0" w:rsidTr="005935D0">
        <w:trPr>
          <w:trHeight w:val="420"/>
        </w:trPr>
        <w:tc>
          <w:tcPr>
            <w:tcW w:w="15660" w:type="dxa"/>
            <w:gridSpan w:val="9"/>
            <w:vMerge/>
            <w:tcBorders>
              <w:top w:val="nil"/>
              <w:left w:val="nil"/>
              <w:bottom w:val="nil"/>
              <w:right w:val="nil"/>
            </w:tcBorders>
            <w:vAlign w:val="center"/>
            <w:hideMark/>
          </w:tcPr>
          <w:p w:rsidR="005935D0" w:rsidRPr="005935D0" w:rsidRDefault="005935D0" w:rsidP="005935D0">
            <w:pPr>
              <w:widowControl/>
              <w:jc w:val="left"/>
              <w:rPr>
                <w:rFonts w:ascii="宋体" w:eastAsia="宋体" w:hAnsi="宋体" w:cs="宋体"/>
                <w:color w:val="000000"/>
                <w:kern w:val="0"/>
                <w:sz w:val="24"/>
                <w:szCs w:val="24"/>
              </w:rPr>
            </w:pPr>
          </w:p>
        </w:tc>
      </w:tr>
      <w:tr w:rsidR="005935D0" w:rsidRPr="005935D0" w:rsidTr="005935D0">
        <w:trPr>
          <w:trHeight w:val="345"/>
        </w:trPr>
        <w:tc>
          <w:tcPr>
            <w:tcW w:w="12420" w:type="dxa"/>
            <w:gridSpan w:val="6"/>
            <w:tcBorders>
              <w:top w:val="nil"/>
              <w:left w:val="nil"/>
              <w:bottom w:val="nil"/>
              <w:right w:val="nil"/>
            </w:tcBorders>
            <w:shd w:val="clear" w:color="auto" w:fill="auto"/>
            <w:noWrap/>
            <w:vAlign w:val="center"/>
            <w:hideMark/>
          </w:tcPr>
          <w:p w:rsidR="005935D0" w:rsidRPr="005935D0" w:rsidRDefault="005935D0" w:rsidP="005935D0">
            <w:pPr>
              <w:widowControl/>
              <w:jc w:val="left"/>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2、考核考评综合评分结果，90分以上（含90分）为优良；80分至90以下分为合格；80分以下为不合格；</w:t>
            </w:r>
          </w:p>
        </w:tc>
        <w:tc>
          <w:tcPr>
            <w:tcW w:w="1080" w:type="dxa"/>
            <w:tcBorders>
              <w:top w:val="nil"/>
              <w:left w:val="nil"/>
              <w:bottom w:val="nil"/>
              <w:right w:val="nil"/>
            </w:tcBorders>
            <w:shd w:val="clear" w:color="auto" w:fill="auto"/>
            <w:noWrap/>
            <w:vAlign w:val="center"/>
            <w:hideMark/>
          </w:tcPr>
          <w:p w:rsidR="005935D0" w:rsidRPr="005935D0" w:rsidRDefault="005935D0" w:rsidP="005935D0">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5935D0" w:rsidRPr="005935D0" w:rsidRDefault="005935D0" w:rsidP="005935D0">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5935D0" w:rsidRPr="005935D0" w:rsidRDefault="005935D0" w:rsidP="005935D0">
            <w:pPr>
              <w:widowControl/>
              <w:jc w:val="left"/>
              <w:rPr>
                <w:rFonts w:ascii="宋体" w:eastAsia="宋体" w:hAnsi="宋体" w:cs="宋体"/>
                <w:color w:val="000000"/>
                <w:kern w:val="0"/>
                <w:sz w:val="22"/>
              </w:rPr>
            </w:pPr>
          </w:p>
        </w:tc>
      </w:tr>
      <w:tr w:rsidR="005935D0" w:rsidRPr="005935D0" w:rsidTr="005935D0">
        <w:trPr>
          <w:trHeight w:val="360"/>
        </w:trPr>
        <w:tc>
          <w:tcPr>
            <w:tcW w:w="11340" w:type="dxa"/>
            <w:gridSpan w:val="5"/>
            <w:tcBorders>
              <w:top w:val="nil"/>
              <w:left w:val="nil"/>
              <w:bottom w:val="nil"/>
              <w:right w:val="nil"/>
            </w:tcBorders>
            <w:shd w:val="clear" w:color="auto" w:fill="auto"/>
            <w:noWrap/>
            <w:vAlign w:val="center"/>
            <w:hideMark/>
          </w:tcPr>
          <w:p w:rsidR="005935D0" w:rsidRPr="005935D0" w:rsidRDefault="005935D0" w:rsidP="005935D0">
            <w:pPr>
              <w:widowControl/>
              <w:jc w:val="left"/>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3、考核考评是检验培训</w:t>
            </w:r>
            <w:proofErr w:type="gramStart"/>
            <w:r w:rsidRPr="005935D0">
              <w:rPr>
                <w:rFonts w:ascii="宋体" w:eastAsia="宋体" w:hAnsi="宋体" w:cs="宋体" w:hint="eastAsia"/>
                <w:color w:val="000000"/>
                <w:kern w:val="0"/>
                <w:sz w:val="24"/>
                <w:szCs w:val="24"/>
              </w:rPr>
              <w:t>考核站</w:t>
            </w:r>
            <w:proofErr w:type="gramEnd"/>
            <w:r w:rsidRPr="005935D0">
              <w:rPr>
                <w:rFonts w:ascii="宋体" w:eastAsia="宋体" w:hAnsi="宋体" w:cs="宋体" w:hint="eastAsia"/>
                <w:color w:val="000000"/>
                <w:kern w:val="0"/>
                <w:sz w:val="24"/>
                <w:szCs w:val="24"/>
              </w:rPr>
              <w:t>的管理与建设的综合评价，同时，作为年终评优评先的主要依据。</w:t>
            </w:r>
          </w:p>
        </w:tc>
        <w:tc>
          <w:tcPr>
            <w:tcW w:w="1080" w:type="dxa"/>
            <w:tcBorders>
              <w:top w:val="nil"/>
              <w:left w:val="nil"/>
              <w:bottom w:val="nil"/>
              <w:right w:val="nil"/>
            </w:tcBorders>
            <w:shd w:val="clear" w:color="auto" w:fill="auto"/>
            <w:noWrap/>
            <w:vAlign w:val="center"/>
            <w:hideMark/>
          </w:tcPr>
          <w:p w:rsidR="005935D0" w:rsidRPr="005935D0" w:rsidRDefault="005935D0" w:rsidP="005935D0">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5935D0" w:rsidRPr="005935D0" w:rsidRDefault="005935D0" w:rsidP="005935D0">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5935D0" w:rsidRPr="005935D0" w:rsidRDefault="005935D0" w:rsidP="005935D0">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5935D0" w:rsidRPr="005935D0" w:rsidRDefault="005935D0" w:rsidP="005935D0">
            <w:pPr>
              <w:widowControl/>
              <w:jc w:val="left"/>
              <w:rPr>
                <w:rFonts w:ascii="宋体" w:eastAsia="宋体" w:hAnsi="宋体" w:cs="宋体"/>
                <w:color w:val="000000"/>
                <w:kern w:val="0"/>
                <w:sz w:val="22"/>
              </w:rPr>
            </w:pPr>
          </w:p>
        </w:tc>
      </w:tr>
      <w:tr w:rsidR="005935D0" w:rsidRPr="005935D0" w:rsidTr="005935D0">
        <w:trPr>
          <w:trHeight w:val="285"/>
        </w:trPr>
        <w:tc>
          <w:tcPr>
            <w:tcW w:w="1300" w:type="dxa"/>
            <w:gridSpan w:val="2"/>
            <w:tcBorders>
              <w:top w:val="nil"/>
              <w:left w:val="nil"/>
              <w:bottom w:val="nil"/>
              <w:right w:val="nil"/>
            </w:tcBorders>
            <w:shd w:val="clear" w:color="auto" w:fill="auto"/>
            <w:noWrap/>
            <w:vAlign w:val="center"/>
            <w:hideMark/>
          </w:tcPr>
          <w:p w:rsidR="005935D0" w:rsidRPr="005935D0" w:rsidRDefault="005935D0" w:rsidP="005935D0">
            <w:pPr>
              <w:widowControl/>
              <w:rPr>
                <w:rFonts w:ascii="宋体" w:eastAsia="宋体" w:hAnsi="宋体" w:cs="宋体"/>
                <w:color w:val="000000"/>
                <w:kern w:val="0"/>
                <w:sz w:val="24"/>
                <w:szCs w:val="24"/>
              </w:rPr>
            </w:pPr>
            <w:r w:rsidRPr="005935D0">
              <w:rPr>
                <w:rFonts w:ascii="宋体" w:eastAsia="宋体" w:hAnsi="宋体" w:cs="宋体" w:hint="eastAsia"/>
                <w:color w:val="000000"/>
                <w:kern w:val="0"/>
                <w:sz w:val="24"/>
                <w:szCs w:val="24"/>
              </w:rPr>
              <w:t xml:space="preserve">   </w:t>
            </w:r>
          </w:p>
        </w:tc>
        <w:tc>
          <w:tcPr>
            <w:tcW w:w="1780" w:type="dxa"/>
            <w:tcBorders>
              <w:top w:val="nil"/>
              <w:left w:val="nil"/>
              <w:bottom w:val="nil"/>
              <w:right w:val="nil"/>
            </w:tcBorders>
            <w:shd w:val="clear" w:color="auto" w:fill="auto"/>
            <w:noWrap/>
            <w:vAlign w:val="center"/>
            <w:hideMark/>
          </w:tcPr>
          <w:p w:rsidR="005935D0" w:rsidRPr="005935D0" w:rsidRDefault="005935D0" w:rsidP="005935D0">
            <w:pPr>
              <w:widowControl/>
              <w:jc w:val="left"/>
              <w:rPr>
                <w:rFonts w:ascii="宋体" w:eastAsia="宋体" w:hAnsi="宋体" w:cs="宋体"/>
                <w:color w:val="000000"/>
                <w:kern w:val="0"/>
                <w:sz w:val="22"/>
              </w:rPr>
            </w:pPr>
          </w:p>
        </w:tc>
        <w:tc>
          <w:tcPr>
            <w:tcW w:w="4200" w:type="dxa"/>
            <w:tcBorders>
              <w:top w:val="nil"/>
              <w:left w:val="nil"/>
              <w:bottom w:val="nil"/>
              <w:right w:val="nil"/>
            </w:tcBorders>
            <w:shd w:val="clear" w:color="auto" w:fill="auto"/>
            <w:noWrap/>
            <w:vAlign w:val="center"/>
            <w:hideMark/>
          </w:tcPr>
          <w:p w:rsidR="005935D0" w:rsidRPr="005935D0" w:rsidRDefault="005935D0" w:rsidP="005935D0">
            <w:pPr>
              <w:widowControl/>
              <w:jc w:val="left"/>
              <w:rPr>
                <w:rFonts w:ascii="宋体" w:eastAsia="宋体" w:hAnsi="宋体" w:cs="宋体"/>
                <w:color w:val="000000"/>
                <w:kern w:val="0"/>
                <w:sz w:val="22"/>
              </w:rPr>
            </w:pPr>
          </w:p>
        </w:tc>
        <w:tc>
          <w:tcPr>
            <w:tcW w:w="4060" w:type="dxa"/>
            <w:tcBorders>
              <w:top w:val="nil"/>
              <w:left w:val="nil"/>
              <w:bottom w:val="nil"/>
              <w:right w:val="nil"/>
            </w:tcBorders>
            <w:shd w:val="clear" w:color="auto" w:fill="auto"/>
            <w:noWrap/>
            <w:vAlign w:val="center"/>
            <w:hideMark/>
          </w:tcPr>
          <w:p w:rsidR="005935D0" w:rsidRPr="005935D0" w:rsidRDefault="005935D0" w:rsidP="005935D0">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5935D0" w:rsidRPr="005935D0" w:rsidRDefault="005935D0" w:rsidP="005935D0">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5935D0" w:rsidRPr="005935D0" w:rsidRDefault="005935D0" w:rsidP="005935D0">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5935D0" w:rsidRPr="005935D0" w:rsidRDefault="005935D0" w:rsidP="005935D0">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5935D0" w:rsidRPr="005935D0" w:rsidRDefault="005935D0" w:rsidP="005935D0">
            <w:pPr>
              <w:widowControl/>
              <w:jc w:val="left"/>
              <w:rPr>
                <w:rFonts w:ascii="宋体" w:eastAsia="宋体" w:hAnsi="宋体" w:cs="宋体"/>
                <w:color w:val="000000"/>
                <w:kern w:val="0"/>
                <w:sz w:val="22"/>
              </w:rPr>
            </w:pPr>
          </w:p>
        </w:tc>
      </w:tr>
      <w:tr w:rsidR="005935D0" w:rsidRPr="005935D0" w:rsidTr="005935D0">
        <w:trPr>
          <w:trHeight w:val="375"/>
        </w:trPr>
        <w:tc>
          <w:tcPr>
            <w:tcW w:w="15660" w:type="dxa"/>
            <w:gridSpan w:val="9"/>
            <w:tcBorders>
              <w:top w:val="nil"/>
              <w:left w:val="nil"/>
              <w:bottom w:val="nil"/>
              <w:right w:val="nil"/>
            </w:tcBorders>
            <w:shd w:val="clear" w:color="auto" w:fill="auto"/>
            <w:noWrap/>
            <w:vAlign w:val="center"/>
            <w:hideMark/>
          </w:tcPr>
          <w:p w:rsidR="005935D0" w:rsidRPr="005935D0" w:rsidRDefault="005935D0" w:rsidP="005935D0">
            <w:pPr>
              <w:widowControl/>
              <w:jc w:val="left"/>
              <w:rPr>
                <w:rFonts w:ascii="宋体" w:eastAsia="宋体" w:hAnsi="宋体" w:cs="宋体"/>
                <w:color w:val="000000"/>
                <w:kern w:val="0"/>
                <w:sz w:val="28"/>
                <w:szCs w:val="28"/>
              </w:rPr>
            </w:pPr>
            <w:r w:rsidRPr="005935D0">
              <w:rPr>
                <w:rFonts w:ascii="宋体" w:eastAsia="宋体" w:hAnsi="宋体" w:cs="宋体" w:hint="eastAsia"/>
                <w:color w:val="000000"/>
                <w:kern w:val="0"/>
                <w:sz w:val="28"/>
                <w:szCs w:val="28"/>
              </w:rPr>
              <w:t xml:space="preserve">考核组人员签名：   </w:t>
            </w:r>
          </w:p>
        </w:tc>
      </w:tr>
    </w:tbl>
    <w:p w:rsidR="005927B5" w:rsidRDefault="005927B5">
      <w:pPr>
        <w:sectPr w:rsidR="005927B5" w:rsidSect="005927B5">
          <w:pgSz w:w="16838" w:h="11906" w:orient="landscape"/>
          <w:pgMar w:top="720" w:right="720" w:bottom="720" w:left="720" w:header="851" w:footer="992" w:gutter="0"/>
          <w:cols w:space="425"/>
          <w:docGrid w:type="lines" w:linePitch="312"/>
        </w:sectPr>
      </w:pPr>
    </w:p>
    <w:p w:rsidR="005927B5" w:rsidRPr="005927B5" w:rsidRDefault="005927B5" w:rsidP="005927B5">
      <w:pPr>
        <w:jc w:val="center"/>
        <w:rPr>
          <w:rFonts w:ascii="宋体" w:eastAsia="宋体" w:hAnsi="宋体" w:cs="Times New Roman"/>
          <w:b/>
          <w:sz w:val="44"/>
          <w:szCs w:val="32"/>
        </w:rPr>
      </w:pPr>
      <w:r w:rsidRPr="005927B5">
        <w:rPr>
          <w:rFonts w:ascii="宋体" w:eastAsia="宋体" w:hAnsi="宋体" w:cs="Times New Roman" w:hint="eastAsia"/>
          <w:b/>
          <w:sz w:val="44"/>
          <w:szCs w:val="32"/>
        </w:rPr>
        <w:lastRenderedPageBreak/>
        <w:t>广东省建筑施工特种作业人员培训考核</w:t>
      </w:r>
    </w:p>
    <w:p w:rsidR="005927B5" w:rsidRPr="005927B5" w:rsidRDefault="005927B5" w:rsidP="005927B5">
      <w:pPr>
        <w:jc w:val="center"/>
        <w:rPr>
          <w:rFonts w:ascii="宋体" w:eastAsia="宋体" w:hAnsi="宋体" w:cs="Times New Roman"/>
          <w:b/>
          <w:sz w:val="44"/>
          <w:szCs w:val="32"/>
        </w:rPr>
      </w:pPr>
      <w:r w:rsidRPr="005927B5">
        <w:rPr>
          <w:rFonts w:ascii="宋体" w:eastAsia="宋体" w:hAnsi="宋体" w:cs="Times New Roman" w:hint="eastAsia"/>
          <w:b/>
          <w:sz w:val="44"/>
          <w:szCs w:val="32"/>
        </w:rPr>
        <w:t>检查整改通知书</w:t>
      </w:r>
    </w:p>
    <w:p w:rsidR="005927B5" w:rsidRPr="005927B5" w:rsidRDefault="005927B5" w:rsidP="005927B5">
      <w:pPr>
        <w:jc w:val="center"/>
        <w:rPr>
          <w:rFonts w:ascii="宋体" w:eastAsia="宋体" w:hAnsi="宋体" w:cs="Times New Roman"/>
          <w:b/>
          <w:sz w:val="28"/>
          <w:szCs w:val="32"/>
        </w:rPr>
      </w:pPr>
    </w:p>
    <w:p w:rsidR="005927B5" w:rsidRPr="005927B5" w:rsidRDefault="005927B5" w:rsidP="005927B5">
      <w:pPr>
        <w:spacing w:before="100" w:beforeAutospacing="1" w:after="100" w:afterAutospacing="1" w:line="460" w:lineRule="exact"/>
        <w:rPr>
          <w:rFonts w:ascii="宋体" w:eastAsia="宋体" w:hAnsi="宋体" w:cs="Times New Roman"/>
          <w:sz w:val="28"/>
          <w:szCs w:val="28"/>
          <w:u w:val="single"/>
        </w:rPr>
      </w:pPr>
      <w:r w:rsidRPr="005927B5">
        <w:rPr>
          <w:rFonts w:ascii="宋体" w:eastAsia="宋体" w:hAnsi="宋体" w:cs="Times New Roman" w:hint="eastAsia"/>
          <w:sz w:val="32"/>
          <w:szCs w:val="32"/>
        </w:rPr>
        <w:t>培训</w:t>
      </w:r>
      <w:proofErr w:type="gramStart"/>
      <w:r w:rsidRPr="005927B5">
        <w:rPr>
          <w:rFonts w:ascii="宋体" w:eastAsia="宋体" w:hAnsi="宋体" w:cs="Times New Roman" w:hint="eastAsia"/>
          <w:sz w:val="32"/>
          <w:szCs w:val="32"/>
        </w:rPr>
        <w:t>考核站名称</w:t>
      </w:r>
      <w:proofErr w:type="gramEnd"/>
      <w:r w:rsidRPr="005927B5">
        <w:rPr>
          <w:rFonts w:ascii="宋体" w:eastAsia="宋体" w:hAnsi="宋体" w:cs="Times New Roman" w:hint="eastAsia"/>
          <w:sz w:val="28"/>
          <w:szCs w:val="28"/>
        </w:rPr>
        <w:t>：</w:t>
      </w:r>
      <w:r w:rsidRPr="005927B5">
        <w:rPr>
          <w:rFonts w:ascii="宋体" w:eastAsia="宋体" w:hAnsi="宋体" w:cs="Times New Roman" w:hint="eastAsia"/>
          <w:sz w:val="28"/>
          <w:szCs w:val="28"/>
          <w:u w:val="single"/>
        </w:rPr>
        <w:t xml:space="preserve">                                      </w:t>
      </w:r>
    </w:p>
    <w:p w:rsidR="005927B5" w:rsidRPr="005927B5" w:rsidRDefault="005927B5" w:rsidP="005927B5">
      <w:pPr>
        <w:spacing w:before="100" w:beforeAutospacing="1" w:after="100" w:afterAutospacing="1" w:line="460" w:lineRule="exact"/>
        <w:rPr>
          <w:rFonts w:ascii="宋体" w:eastAsia="宋体" w:hAnsi="宋体" w:cs="Times New Roman"/>
          <w:sz w:val="28"/>
          <w:szCs w:val="28"/>
          <w:u w:val="single"/>
        </w:rPr>
      </w:pPr>
      <w:r w:rsidRPr="005927B5">
        <w:rPr>
          <w:rFonts w:ascii="宋体" w:eastAsia="宋体" w:hAnsi="宋体" w:cs="Times New Roman" w:hint="eastAsia"/>
          <w:sz w:val="32"/>
          <w:szCs w:val="32"/>
        </w:rPr>
        <w:t>培训</w:t>
      </w:r>
      <w:proofErr w:type="gramStart"/>
      <w:r w:rsidRPr="005927B5">
        <w:rPr>
          <w:rFonts w:ascii="宋体" w:eastAsia="宋体" w:hAnsi="宋体" w:cs="Times New Roman" w:hint="eastAsia"/>
          <w:sz w:val="32"/>
          <w:szCs w:val="32"/>
        </w:rPr>
        <w:t>考核站地点</w:t>
      </w:r>
      <w:proofErr w:type="gramEnd"/>
      <w:r w:rsidRPr="005927B5">
        <w:rPr>
          <w:rFonts w:ascii="宋体" w:eastAsia="宋体" w:hAnsi="宋体" w:cs="Times New Roman" w:hint="eastAsia"/>
          <w:sz w:val="28"/>
          <w:szCs w:val="28"/>
        </w:rPr>
        <w:t>：</w:t>
      </w:r>
      <w:r w:rsidRPr="005927B5">
        <w:rPr>
          <w:rFonts w:ascii="宋体" w:eastAsia="宋体" w:hAnsi="宋体" w:cs="Times New Roman" w:hint="eastAsia"/>
          <w:sz w:val="28"/>
          <w:szCs w:val="28"/>
          <w:u w:val="single"/>
        </w:rPr>
        <w:t xml:space="preserve">              </w:t>
      </w:r>
      <w:r w:rsidRPr="005927B5">
        <w:rPr>
          <w:rFonts w:ascii="宋体" w:eastAsia="宋体" w:hAnsi="宋体" w:cs="Times New Roman" w:hint="eastAsia"/>
          <w:sz w:val="32"/>
          <w:szCs w:val="32"/>
          <w:u w:val="single"/>
        </w:rPr>
        <w:t xml:space="preserve"> </w:t>
      </w:r>
      <w:r w:rsidRPr="005927B5">
        <w:rPr>
          <w:rFonts w:ascii="宋体" w:eastAsia="宋体" w:hAnsi="宋体" w:cs="Times New Roman" w:hint="eastAsia"/>
          <w:sz w:val="32"/>
          <w:szCs w:val="32"/>
        </w:rPr>
        <w:t>负责人：</w:t>
      </w:r>
      <w:r w:rsidRPr="005927B5">
        <w:rPr>
          <w:rFonts w:ascii="宋体" w:eastAsia="宋体" w:hAnsi="宋体" w:cs="Times New Roman" w:hint="eastAsia"/>
          <w:sz w:val="28"/>
          <w:szCs w:val="28"/>
          <w:u w:val="single"/>
        </w:rPr>
        <w:t xml:space="preserve">              </w:t>
      </w:r>
    </w:p>
    <w:p w:rsidR="005927B5" w:rsidRPr="005927B5" w:rsidRDefault="005927B5" w:rsidP="005927B5">
      <w:pPr>
        <w:spacing w:before="100" w:beforeAutospacing="1" w:after="100" w:afterAutospacing="1" w:line="460" w:lineRule="exact"/>
        <w:rPr>
          <w:rFonts w:ascii="宋体" w:eastAsia="宋体" w:hAnsi="宋体" w:cs="Times New Roman"/>
          <w:sz w:val="32"/>
          <w:szCs w:val="32"/>
        </w:rPr>
      </w:pPr>
      <w:r w:rsidRPr="005927B5">
        <w:rPr>
          <w:rFonts w:ascii="宋体" w:eastAsia="宋体" w:hAnsi="宋体" w:cs="Times New Roman" w:hint="eastAsia"/>
          <w:sz w:val="32"/>
          <w:szCs w:val="32"/>
        </w:rPr>
        <w:t>培训</w:t>
      </w:r>
      <w:proofErr w:type="gramStart"/>
      <w:r w:rsidRPr="005927B5">
        <w:rPr>
          <w:rFonts w:ascii="宋体" w:eastAsia="宋体" w:hAnsi="宋体" w:cs="Times New Roman" w:hint="eastAsia"/>
          <w:sz w:val="32"/>
          <w:szCs w:val="32"/>
        </w:rPr>
        <w:t>考核站批复</w:t>
      </w:r>
      <w:proofErr w:type="gramEnd"/>
      <w:r w:rsidRPr="005927B5">
        <w:rPr>
          <w:rFonts w:ascii="宋体" w:eastAsia="宋体" w:hAnsi="宋体" w:cs="Times New Roman" w:hint="eastAsia"/>
          <w:sz w:val="32"/>
          <w:szCs w:val="32"/>
        </w:rPr>
        <w:t>文件编号：</w:t>
      </w:r>
      <w:r w:rsidRPr="005927B5">
        <w:rPr>
          <w:rFonts w:ascii="宋体" w:eastAsia="宋体" w:hAnsi="宋体" w:cs="Times New Roman" w:hint="eastAsia"/>
          <w:sz w:val="32"/>
          <w:szCs w:val="32"/>
          <w:u w:val="single"/>
        </w:rPr>
        <w:t xml:space="preserve">                       </w:t>
      </w:r>
    </w:p>
    <w:p w:rsidR="005927B5" w:rsidRPr="005927B5" w:rsidRDefault="005927B5" w:rsidP="005927B5">
      <w:pPr>
        <w:spacing w:before="100" w:beforeAutospacing="1" w:after="100" w:afterAutospacing="1" w:line="460" w:lineRule="exact"/>
        <w:ind w:firstLineChars="200" w:firstLine="643"/>
        <w:rPr>
          <w:rFonts w:ascii="宋体" w:eastAsia="宋体" w:hAnsi="宋体" w:cs="Times New Roman"/>
          <w:b/>
          <w:sz w:val="32"/>
          <w:szCs w:val="32"/>
        </w:rPr>
      </w:pPr>
      <w:r w:rsidRPr="005927B5">
        <w:rPr>
          <w:rFonts w:ascii="宋体" w:eastAsia="宋体" w:hAnsi="宋体" w:cs="Times New Roman" w:hint="eastAsia"/>
          <w:b/>
          <w:sz w:val="32"/>
          <w:szCs w:val="32"/>
        </w:rPr>
        <w:t>经检查，你站（中心）在培训考核工作管理方面存在以下问题：</w:t>
      </w:r>
    </w:p>
    <w:p w:rsidR="005927B5" w:rsidRPr="005927B5" w:rsidRDefault="005927B5" w:rsidP="005927B5">
      <w:pPr>
        <w:ind w:firstLineChars="112" w:firstLine="358"/>
        <w:rPr>
          <w:rFonts w:ascii="宋体" w:eastAsia="宋体" w:hAnsi="宋体" w:cs="Times New Roman"/>
          <w:sz w:val="32"/>
          <w:szCs w:val="32"/>
          <w:u w:val="single"/>
        </w:rPr>
      </w:pPr>
      <w:r w:rsidRPr="005927B5">
        <w:rPr>
          <w:rFonts w:ascii="宋体" w:eastAsia="宋体" w:hAnsi="宋体" w:cs="Times New Roman" w:hint="eastAsia"/>
          <w:sz w:val="32"/>
          <w:szCs w:val="32"/>
          <w:u w:val="single"/>
        </w:rPr>
        <w:t xml:space="preserve">                                      </w:t>
      </w:r>
      <w:r>
        <w:rPr>
          <w:rFonts w:ascii="宋体" w:eastAsia="宋体" w:hAnsi="宋体" w:cs="Times New Roman" w:hint="eastAsia"/>
          <w:sz w:val="32"/>
          <w:szCs w:val="32"/>
          <w:u w:val="single"/>
        </w:rPr>
        <w:t xml:space="preserve">     </w:t>
      </w:r>
      <w:r w:rsidRPr="005927B5">
        <w:rPr>
          <w:rFonts w:ascii="宋体" w:eastAsia="宋体" w:hAnsi="宋体" w:cs="Times New Roman" w:hint="eastAsia"/>
          <w:sz w:val="32"/>
          <w:szCs w:val="32"/>
          <w:u w:val="single"/>
        </w:rPr>
        <w:t xml:space="preserve">            </w:t>
      </w:r>
    </w:p>
    <w:p w:rsidR="005927B5" w:rsidRPr="005927B5" w:rsidRDefault="005927B5" w:rsidP="005927B5">
      <w:pPr>
        <w:rPr>
          <w:rFonts w:ascii="宋体" w:eastAsia="宋体" w:hAnsi="宋体" w:cs="Times New Roman"/>
          <w:sz w:val="32"/>
          <w:szCs w:val="32"/>
          <w:u w:val="single"/>
        </w:rPr>
      </w:pPr>
      <w:r w:rsidRPr="005927B5">
        <w:rPr>
          <w:rFonts w:ascii="宋体" w:eastAsia="宋体" w:hAnsi="宋体" w:cs="Times New Roman" w:hint="eastAsia"/>
          <w:sz w:val="32"/>
          <w:szCs w:val="32"/>
          <w:u w:val="single"/>
        </w:rPr>
        <w:t xml:space="preserve">                                     </w:t>
      </w:r>
      <w:r>
        <w:rPr>
          <w:rFonts w:ascii="宋体" w:eastAsia="宋体" w:hAnsi="宋体" w:cs="Times New Roman" w:hint="eastAsia"/>
          <w:sz w:val="32"/>
          <w:szCs w:val="32"/>
          <w:u w:val="single"/>
        </w:rPr>
        <w:t xml:space="preserve">     </w:t>
      </w:r>
      <w:r w:rsidRPr="005927B5">
        <w:rPr>
          <w:rFonts w:ascii="宋体" w:eastAsia="宋体" w:hAnsi="宋体" w:cs="Times New Roman" w:hint="eastAsia"/>
          <w:sz w:val="32"/>
          <w:szCs w:val="32"/>
          <w:u w:val="single"/>
        </w:rPr>
        <w:t xml:space="preserve">               </w:t>
      </w:r>
    </w:p>
    <w:p w:rsidR="005927B5" w:rsidRPr="005927B5" w:rsidRDefault="005927B5" w:rsidP="005927B5">
      <w:pPr>
        <w:rPr>
          <w:rFonts w:ascii="宋体" w:eastAsia="宋体" w:hAnsi="宋体" w:cs="Times New Roman"/>
          <w:sz w:val="32"/>
          <w:szCs w:val="32"/>
          <w:u w:val="single"/>
        </w:rPr>
      </w:pPr>
      <w:r w:rsidRPr="005927B5">
        <w:rPr>
          <w:rFonts w:ascii="宋体" w:eastAsia="宋体" w:hAnsi="宋体" w:cs="Times New Roman" w:hint="eastAsia"/>
          <w:sz w:val="32"/>
          <w:szCs w:val="32"/>
          <w:u w:val="single"/>
        </w:rPr>
        <w:t xml:space="preserve">                                       </w:t>
      </w:r>
      <w:r>
        <w:rPr>
          <w:rFonts w:ascii="宋体" w:eastAsia="宋体" w:hAnsi="宋体" w:cs="Times New Roman" w:hint="eastAsia"/>
          <w:sz w:val="32"/>
          <w:szCs w:val="32"/>
          <w:u w:val="single"/>
        </w:rPr>
        <w:t xml:space="preserve">     </w:t>
      </w:r>
      <w:r w:rsidRPr="005927B5">
        <w:rPr>
          <w:rFonts w:ascii="宋体" w:eastAsia="宋体" w:hAnsi="宋体" w:cs="Times New Roman" w:hint="eastAsia"/>
          <w:sz w:val="32"/>
          <w:szCs w:val="32"/>
          <w:u w:val="single"/>
        </w:rPr>
        <w:t xml:space="preserve">             </w:t>
      </w:r>
    </w:p>
    <w:p w:rsidR="005927B5" w:rsidRPr="005927B5" w:rsidRDefault="005927B5" w:rsidP="005927B5">
      <w:pPr>
        <w:rPr>
          <w:rFonts w:ascii="宋体" w:eastAsia="宋体" w:hAnsi="宋体" w:cs="Times New Roman"/>
          <w:sz w:val="32"/>
          <w:szCs w:val="32"/>
          <w:u w:val="single"/>
        </w:rPr>
      </w:pPr>
      <w:r w:rsidRPr="005927B5">
        <w:rPr>
          <w:rFonts w:ascii="宋体" w:eastAsia="宋体" w:hAnsi="宋体" w:cs="Times New Roman" w:hint="eastAsia"/>
          <w:sz w:val="32"/>
          <w:szCs w:val="32"/>
          <w:u w:val="single"/>
        </w:rPr>
        <w:t xml:space="preserve">                                        </w:t>
      </w:r>
      <w:r>
        <w:rPr>
          <w:rFonts w:ascii="宋体" w:eastAsia="宋体" w:hAnsi="宋体" w:cs="Times New Roman" w:hint="eastAsia"/>
          <w:sz w:val="32"/>
          <w:szCs w:val="32"/>
          <w:u w:val="single"/>
        </w:rPr>
        <w:t xml:space="preserve">     </w:t>
      </w:r>
      <w:r w:rsidRPr="005927B5">
        <w:rPr>
          <w:rFonts w:ascii="宋体" w:eastAsia="宋体" w:hAnsi="宋体" w:cs="Times New Roman" w:hint="eastAsia"/>
          <w:sz w:val="32"/>
          <w:szCs w:val="32"/>
          <w:u w:val="single"/>
        </w:rPr>
        <w:t xml:space="preserve">            </w:t>
      </w:r>
    </w:p>
    <w:p w:rsidR="005927B5" w:rsidRPr="005927B5" w:rsidRDefault="005927B5" w:rsidP="005927B5">
      <w:pPr>
        <w:rPr>
          <w:rFonts w:ascii="宋体" w:eastAsia="宋体" w:hAnsi="宋体" w:cs="Times New Roman"/>
          <w:sz w:val="32"/>
          <w:szCs w:val="32"/>
          <w:u w:val="single"/>
        </w:rPr>
      </w:pPr>
      <w:r w:rsidRPr="005927B5">
        <w:rPr>
          <w:rFonts w:ascii="宋体" w:eastAsia="宋体" w:hAnsi="宋体" w:cs="Times New Roman" w:hint="eastAsia"/>
          <w:sz w:val="32"/>
          <w:szCs w:val="32"/>
          <w:u w:val="single"/>
        </w:rPr>
        <w:t xml:space="preserve">                                      </w:t>
      </w:r>
      <w:r>
        <w:rPr>
          <w:rFonts w:ascii="宋体" w:eastAsia="宋体" w:hAnsi="宋体" w:cs="Times New Roman" w:hint="eastAsia"/>
          <w:sz w:val="32"/>
          <w:szCs w:val="32"/>
          <w:u w:val="single"/>
        </w:rPr>
        <w:t xml:space="preserve">     </w:t>
      </w:r>
      <w:r w:rsidRPr="005927B5">
        <w:rPr>
          <w:rFonts w:ascii="宋体" w:eastAsia="宋体" w:hAnsi="宋体" w:cs="Times New Roman" w:hint="eastAsia"/>
          <w:sz w:val="32"/>
          <w:szCs w:val="32"/>
          <w:u w:val="single"/>
        </w:rPr>
        <w:t xml:space="preserve">              </w:t>
      </w:r>
    </w:p>
    <w:p w:rsidR="005927B5" w:rsidRPr="005927B5" w:rsidRDefault="005927B5" w:rsidP="005927B5">
      <w:pPr>
        <w:rPr>
          <w:rFonts w:ascii="宋体" w:eastAsia="宋体" w:hAnsi="宋体" w:cs="Times New Roman"/>
          <w:sz w:val="32"/>
          <w:szCs w:val="32"/>
          <w:u w:val="single"/>
        </w:rPr>
      </w:pPr>
      <w:r w:rsidRPr="005927B5">
        <w:rPr>
          <w:rFonts w:ascii="宋体" w:eastAsia="宋体" w:hAnsi="宋体" w:cs="Times New Roman" w:hint="eastAsia"/>
          <w:sz w:val="32"/>
          <w:szCs w:val="32"/>
          <w:u w:val="single"/>
        </w:rPr>
        <w:t xml:space="preserve">                                      </w:t>
      </w:r>
      <w:r>
        <w:rPr>
          <w:rFonts w:ascii="宋体" w:eastAsia="宋体" w:hAnsi="宋体" w:cs="Times New Roman" w:hint="eastAsia"/>
          <w:sz w:val="32"/>
          <w:szCs w:val="32"/>
          <w:u w:val="single"/>
        </w:rPr>
        <w:t xml:space="preserve">     </w:t>
      </w:r>
      <w:r w:rsidRPr="005927B5">
        <w:rPr>
          <w:rFonts w:ascii="宋体" w:eastAsia="宋体" w:hAnsi="宋体" w:cs="Times New Roman" w:hint="eastAsia"/>
          <w:sz w:val="32"/>
          <w:szCs w:val="32"/>
          <w:u w:val="single"/>
        </w:rPr>
        <w:t xml:space="preserve">              </w:t>
      </w:r>
    </w:p>
    <w:p w:rsidR="005927B5" w:rsidRPr="005927B5" w:rsidRDefault="005927B5" w:rsidP="005927B5">
      <w:pPr>
        <w:rPr>
          <w:rFonts w:ascii="宋体" w:eastAsia="宋体" w:hAnsi="宋体" w:cs="Times New Roman"/>
          <w:sz w:val="32"/>
          <w:szCs w:val="32"/>
          <w:u w:val="single"/>
        </w:rPr>
      </w:pPr>
      <w:r w:rsidRPr="005927B5">
        <w:rPr>
          <w:rFonts w:ascii="宋体" w:eastAsia="宋体" w:hAnsi="宋体" w:cs="Times New Roman" w:hint="eastAsia"/>
          <w:sz w:val="32"/>
          <w:szCs w:val="32"/>
          <w:u w:val="single"/>
        </w:rPr>
        <w:t xml:space="preserve">                                     </w:t>
      </w:r>
      <w:r>
        <w:rPr>
          <w:rFonts w:ascii="宋体" w:eastAsia="宋体" w:hAnsi="宋体" w:cs="Times New Roman" w:hint="eastAsia"/>
          <w:sz w:val="32"/>
          <w:szCs w:val="32"/>
          <w:u w:val="single"/>
        </w:rPr>
        <w:t xml:space="preserve">     </w:t>
      </w:r>
      <w:r w:rsidRPr="005927B5">
        <w:rPr>
          <w:rFonts w:ascii="宋体" w:eastAsia="宋体" w:hAnsi="宋体" w:cs="Times New Roman" w:hint="eastAsia"/>
          <w:sz w:val="32"/>
          <w:szCs w:val="32"/>
          <w:u w:val="single"/>
        </w:rPr>
        <w:t xml:space="preserve">               </w:t>
      </w:r>
    </w:p>
    <w:p w:rsidR="005927B5" w:rsidRPr="005927B5" w:rsidRDefault="005927B5" w:rsidP="005927B5">
      <w:pPr>
        <w:rPr>
          <w:rFonts w:ascii="宋体" w:eastAsia="宋体" w:hAnsi="宋体" w:cs="Times New Roman"/>
          <w:sz w:val="32"/>
          <w:szCs w:val="32"/>
          <w:u w:val="single"/>
        </w:rPr>
      </w:pPr>
      <w:r w:rsidRPr="005927B5">
        <w:rPr>
          <w:rFonts w:ascii="宋体" w:eastAsia="宋体" w:hAnsi="宋体" w:cs="Times New Roman" w:hint="eastAsia"/>
          <w:sz w:val="32"/>
          <w:szCs w:val="32"/>
          <w:u w:val="single"/>
        </w:rPr>
        <w:t xml:space="preserve">                                      </w:t>
      </w:r>
      <w:r>
        <w:rPr>
          <w:rFonts w:ascii="宋体" w:eastAsia="宋体" w:hAnsi="宋体" w:cs="Times New Roman" w:hint="eastAsia"/>
          <w:sz w:val="32"/>
          <w:szCs w:val="32"/>
          <w:u w:val="single"/>
        </w:rPr>
        <w:t xml:space="preserve">     </w:t>
      </w:r>
      <w:r w:rsidRPr="005927B5">
        <w:rPr>
          <w:rFonts w:ascii="宋体" w:eastAsia="宋体" w:hAnsi="宋体" w:cs="Times New Roman" w:hint="eastAsia"/>
          <w:sz w:val="32"/>
          <w:szCs w:val="32"/>
          <w:u w:val="single"/>
        </w:rPr>
        <w:t xml:space="preserve">              </w:t>
      </w:r>
    </w:p>
    <w:p w:rsidR="005927B5" w:rsidRPr="005927B5" w:rsidRDefault="005927B5" w:rsidP="005927B5">
      <w:pPr>
        <w:rPr>
          <w:rFonts w:ascii="宋体" w:eastAsia="宋体" w:hAnsi="宋体" w:cs="Times New Roman"/>
          <w:sz w:val="28"/>
          <w:szCs w:val="28"/>
        </w:rPr>
      </w:pPr>
      <w:r w:rsidRPr="005927B5">
        <w:rPr>
          <w:rFonts w:ascii="宋体" w:eastAsia="宋体" w:hAnsi="宋体" w:cs="Times New Roman" w:hint="eastAsia"/>
          <w:sz w:val="32"/>
          <w:szCs w:val="32"/>
          <w:u w:val="single"/>
        </w:rPr>
        <w:t xml:space="preserve">                                                                                                                                                                                                                                                                    </w:t>
      </w:r>
    </w:p>
    <w:p w:rsidR="005927B5" w:rsidRPr="005927B5" w:rsidRDefault="005927B5" w:rsidP="005927B5">
      <w:pPr>
        <w:ind w:firstLineChars="150" w:firstLine="480"/>
        <w:rPr>
          <w:rFonts w:ascii="宋体" w:eastAsia="宋体" w:hAnsi="宋体" w:cs="宋体"/>
          <w:kern w:val="0"/>
          <w:sz w:val="32"/>
          <w:szCs w:val="32"/>
        </w:rPr>
      </w:pPr>
      <w:r w:rsidRPr="005927B5">
        <w:rPr>
          <w:rFonts w:ascii="宋体" w:eastAsia="宋体" w:hAnsi="宋体" w:cs="Times New Roman" w:hint="eastAsia"/>
          <w:sz w:val="32"/>
          <w:szCs w:val="32"/>
        </w:rPr>
        <w:t>对以上存在的问题，根据《建设部第166号令》、《建筑施工特种作业人员管理规定》（</w:t>
      </w:r>
      <w:proofErr w:type="gramStart"/>
      <w:r w:rsidRPr="005927B5">
        <w:rPr>
          <w:rFonts w:ascii="宋体" w:eastAsia="宋体" w:hAnsi="宋体" w:cs="Times New Roman" w:hint="eastAsia"/>
          <w:sz w:val="32"/>
          <w:szCs w:val="32"/>
        </w:rPr>
        <w:t>建质</w:t>
      </w:r>
      <w:proofErr w:type="gramEnd"/>
      <w:r w:rsidRPr="005927B5">
        <w:rPr>
          <w:rFonts w:ascii="宋体" w:eastAsia="宋体" w:hAnsi="宋体" w:cs="Times New Roman" w:hint="eastAsia"/>
          <w:sz w:val="32"/>
          <w:szCs w:val="32"/>
        </w:rPr>
        <w:t>[2008]75号）、</w:t>
      </w:r>
      <w:r w:rsidRPr="005927B5">
        <w:rPr>
          <w:rFonts w:ascii="宋体" w:eastAsia="宋体" w:hAnsi="宋体" w:cs="宋体"/>
          <w:kern w:val="0"/>
          <w:sz w:val="32"/>
          <w:szCs w:val="32"/>
        </w:rPr>
        <w:t>《广东省建筑施工特种作业人员管理实施细则》（粤建安字[2008]85号）</w:t>
      </w:r>
      <w:r w:rsidRPr="005927B5">
        <w:rPr>
          <w:rFonts w:ascii="宋体" w:eastAsia="宋体" w:hAnsi="宋体" w:cs="Times New Roman" w:hint="eastAsia"/>
          <w:sz w:val="32"/>
          <w:szCs w:val="32"/>
        </w:rPr>
        <w:t>、《广东省建筑施工特种作业人员培训考核站管理制度汇编》、</w:t>
      </w:r>
      <w:r w:rsidRPr="005927B5">
        <w:rPr>
          <w:rFonts w:ascii="Times New Roman" w:eastAsia="宋体" w:hAnsi="Times New Roman" w:cs="Times New Roman" w:hint="eastAsia"/>
          <w:color w:val="000000"/>
          <w:sz w:val="32"/>
          <w:szCs w:val="32"/>
        </w:rPr>
        <w:t>《广东省建筑安全协会关于开展建筑施工特种作业人员培训考核站考核考评的通知</w:t>
      </w:r>
      <w:r w:rsidRPr="005927B5">
        <w:rPr>
          <w:rFonts w:ascii="Times New Roman" w:eastAsia="宋体" w:hAnsi="Times New Roman" w:cs="Times New Roman"/>
          <w:color w:val="000000"/>
          <w:sz w:val="32"/>
          <w:szCs w:val="32"/>
        </w:rPr>
        <w:t>》</w:t>
      </w:r>
      <w:r w:rsidRPr="005927B5">
        <w:rPr>
          <w:rFonts w:ascii="Times New Roman" w:eastAsia="宋体" w:hAnsi="Times New Roman" w:cs="Times New Roman" w:hint="eastAsia"/>
          <w:color w:val="000000"/>
          <w:sz w:val="32"/>
          <w:szCs w:val="32"/>
        </w:rPr>
        <w:t>粤建</w:t>
      </w:r>
      <w:r w:rsidRPr="005927B5">
        <w:rPr>
          <w:rFonts w:ascii="Times New Roman" w:eastAsia="宋体" w:hAnsi="Times New Roman" w:cs="Times New Roman" w:hint="eastAsia"/>
          <w:color w:val="000000"/>
          <w:sz w:val="32"/>
          <w:szCs w:val="32"/>
        </w:rPr>
        <w:lastRenderedPageBreak/>
        <w:t>安协</w:t>
      </w:r>
      <w:r w:rsidRPr="005927B5">
        <w:rPr>
          <w:rFonts w:ascii="Times New Roman" w:eastAsia="宋体" w:hAnsi="Times New Roman" w:cs="Times New Roman"/>
          <w:color w:val="000000"/>
          <w:sz w:val="32"/>
          <w:szCs w:val="32"/>
        </w:rPr>
        <w:t>〔</w:t>
      </w:r>
      <w:r w:rsidRPr="005927B5">
        <w:rPr>
          <w:rFonts w:ascii="Times New Roman" w:eastAsia="宋体" w:hAnsi="Times New Roman" w:cs="Times New Roman"/>
          <w:color w:val="000000"/>
          <w:sz w:val="32"/>
          <w:szCs w:val="32"/>
        </w:rPr>
        <w:t>20</w:t>
      </w:r>
      <w:r w:rsidRPr="005927B5">
        <w:rPr>
          <w:rFonts w:ascii="Times New Roman" w:eastAsia="宋体" w:hAnsi="Times New Roman" w:cs="Times New Roman" w:hint="eastAsia"/>
          <w:color w:val="000000"/>
          <w:sz w:val="32"/>
          <w:szCs w:val="32"/>
        </w:rPr>
        <w:t>14</w:t>
      </w:r>
      <w:r w:rsidRPr="005927B5">
        <w:rPr>
          <w:rFonts w:ascii="Times New Roman" w:eastAsia="宋体" w:hAnsi="Times New Roman" w:cs="Times New Roman"/>
          <w:color w:val="000000"/>
          <w:sz w:val="32"/>
          <w:szCs w:val="32"/>
        </w:rPr>
        <w:t>〕</w:t>
      </w:r>
      <w:r w:rsidRPr="005927B5">
        <w:rPr>
          <w:rFonts w:ascii="Times New Roman" w:eastAsia="宋体" w:hAnsi="Times New Roman" w:cs="Times New Roman" w:hint="eastAsia"/>
          <w:color w:val="000000"/>
          <w:sz w:val="32"/>
          <w:szCs w:val="32"/>
        </w:rPr>
        <w:t>010</w:t>
      </w:r>
      <w:r w:rsidRPr="005927B5">
        <w:rPr>
          <w:rFonts w:ascii="Times New Roman" w:eastAsia="宋体" w:hAnsi="Times New Roman" w:cs="Times New Roman"/>
          <w:color w:val="000000"/>
          <w:sz w:val="32"/>
          <w:szCs w:val="32"/>
        </w:rPr>
        <w:t>号）</w:t>
      </w:r>
      <w:r w:rsidRPr="005927B5">
        <w:rPr>
          <w:rFonts w:ascii="Times New Roman" w:eastAsia="宋体" w:hAnsi="Times New Roman" w:cs="Times New Roman" w:hint="eastAsia"/>
          <w:color w:val="000000"/>
          <w:sz w:val="32"/>
          <w:szCs w:val="32"/>
        </w:rPr>
        <w:t>等</w:t>
      </w:r>
      <w:r w:rsidRPr="005927B5">
        <w:rPr>
          <w:rFonts w:ascii="宋体" w:eastAsia="宋体" w:hAnsi="宋体" w:cs="Times New Roman" w:hint="eastAsia"/>
          <w:sz w:val="32"/>
          <w:szCs w:val="32"/>
        </w:rPr>
        <w:t xml:space="preserve">有关规定： </w:t>
      </w:r>
    </w:p>
    <w:p w:rsidR="005927B5" w:rsidRPr="005927B5" w:rsidRDefault="005927B5" w:rsidP="005927B5">
      <w:pPr>
        <w:ind w:firstLine="540"/>
        <w:rPr>
          <w:rFonts w:ascii="宋体" w:eastAsia="宋体" w:hAnsi="宋体" w:cs="Times New Roman"/>
          <w:sz w:val="32"/>
          <w:szCs w:val="32"/>
        </w:rPr>
      </w:pPr>
      <w:r w:rsidRPr="005927B5">
        <w:rPr>
          <w:rFonts w:ascii="宋体" w:eastAsia="宋体" w:hAnsi="宋体" w:cs="Times New Roman" w:hint="eastAsia"/>
          <w:sz w:val="32"/>
          <w:szCs w:val="32"/>
        </w:rPr>
        <w:t>（一）、限</w:t>
      </w:r>
      <w:r w:rsidRPr="005927B5">
        <w:rPr>
          <w:rFonts w:ascii="宋体" w:eastAsia="宋体" w:hAnsi="宋体" w:cs="Times New Roman" w:hint="eastAsia"/>
          <w:sz w:val="32"/>
          <w:szCs w:val="32"/>
          <w:u w:val="single"/>
        </w:rPr>
        <w:t xml:space="preserve">     </w:t>
      </w:r>
      <w:r w:rsidRPr="005927B5">
        <w:rPr>
          <w:rFonts w:ascii="宋体" w:eastAsia="宋体" w:hAnsi="宋体" w:cs="Times New Roman" w:hint="eastAsia"/>
          <w:sz w:val="32"/>
          <w:szCs w:val="32"/>
        </w:rPr>
        <w:t>月</w:t>
      </w:r>
      <w:r w:rsidRPr="005927B5">
        <w:rPr>
          <w:rFonts w:ascii="宋体" w:eastAsia="宋体" w:hAnsi="宋体" w:cs="Times New Roman" w:hint="eastAsia"/>
          <w:sz w:val="32"/>
          <w:szCs w:val="32"/>
          <w:u w:val="single"/>
        </w:rPr>
        <w:t xml:space="preserve">     </w:t>
      </w:r>
      <w:r w:rsidRPr="005927B5">
        <w:rPr>
          <w:rFonts w:ascii="宋体" w:eastAsia="宋体" w:hAnsi="宋体" w:cs="Times New Roman" w:hint="eastAsia"/>
          <w:sz w:val="32"/>
          <w:szCs w:val="32"/>
        </w:rPr>
        <w:t>日（共</w:t>
      </w:r>
      <w:r w:rsidRPr="005927B5">
        <w:rPr>
          <w:rFonts w:ascii="宋体" w:eastAsia="宋体" w:hAnsi="宋体" w:cs="Times New Roman" w:hint="eastAsia"/>
          <w:sz w:val="32"/>
          <w:szCs w:val="32"/>
          <w:u w:val="single"/>
        </w:rPr>
        <w:t xml:space="preserve">     </w:t>
      </w:r>
      <w:r w:rsidRPr="005927B5">
        <w:rPr>
          <w:rFonts w:ascii="宋体" w:eastAsia="宋体" w:hAnsi="宋体" w:cs="Times New Roman" w:hint="eastAsia"/>
          <w:sz w:val="32"/>
          <w:szCs w:val="32"/>
        </w:rPr>
        <w:t>天）前整改完毕，由培训</w:t>
      </w:r>
      <w:proofErr w:type="gramStart"/>
      <w:r w:rsidRPr="005927B5">
        <w:rPr>
          <w:rFonts w:ascii="宋体" w:eastAsia="宋体" w:hAnsi="宋体" w:cs="Times New Roman" w:hint="eastAsia"/>
          <w:sz w:val="32"/>
          <w:szCs w:val="32"/>
        </w:rPr>
        <w:t>考核站</w:t>
      </w:r>
      <w:proofErr w:type="gramEnd"/>
      <w:r w:rsidRPr="005927B5">
        <w:rPr>
          <w:rFonts w:ascii="宋体" w:eastAsia="宋体" w:hAnsi="宋体" w:cs="Times New Roman" w:hint="eastAsia"/>
          <w:sz w:val="32"/>
          <w:szCs w:val="32"/>
        </w:rPr>
        <w:t>(负责人)</w:t>
      </w:r>
      <w:r w:rsidRPr="005927B5">
        <w:rPr>
          <w:rFonts w:ascii="宋体" w:eastAsia="宋体" w:hAnsi="宋体" w:cs="Times New Roman" w:hint="eastAsia"/>
          <w:sz w:val="32"/>
          <w:szCs w:val="32"/>
          <w:u w:val="single"/>
        </w:rPr>
        <w:t xml:space="preserve">              </w:t>
      </w:r>
      <w:r w:rsidRPr="005927B5">
        <w:rPr>
          <w:rFonts w:ascii="宋体" w:eastAsia="宋体" w:hAnsi="宋体" w:cs="Times New Roman" w:hint="eastAsia"/>
          <w:sz w:val="32"/>
          <w:szCs w:val="32"/>
        </w:rPr>
        <w:t>跟踪整改，并将整改结果报省建筑安全协会秘书处；</w:t>
      </w:r>
    </w:p>
    <w:p w:rsidR="005927B5" w:rsidRPr="005927B5" w:rsidRDefault="005927B5" w:rsidP="005927B5">
      <w:pPr>
        <w:ind w:firstLineChars="150" w:firstLine="480"/>
        <w:rPr>
          <w:rFonts w:ascii="宋体" w:eastAsia="宋体" w:hAnsi="宋体" w:cs="Times New Roman"/>
          <w:sz w:val="32"/>
          <w:szCs w:val="32"/>
        </w:rPr>
      </w:pPr>
      <w:r w:rsidRPr="005927B5">
        <w:rPr>
          <w:rFonts w:ascii="宋体" w:eastAsia="宋体" w:hAnsi="宋体" w:cs="Times New Roman" w:hint="eastAsia"/>
          <w:sz w:val="32"/>
          <w:szCs w:val="32"/>
        </w:rPr>
        <w:t>（二）、暂停开班整顿，由</w:t>
      </w:r>
      <w:r w:rsidRPr="005927B5">
        <w:rPr>
          <w:rFonts w:ascii="宋体" w:eastAsia="宋体" w:hAnsi="宋体" w:cs="Times New Roman" w:hint="eastAsia"/>
          <w:sz w:val="32"/>
          <w:szCs w:val="32"/>
          <w:u w:val="single"/>
        </w:rPr>
        <w:t xml:space="preserve">                     </w:t>
      </w:r>
      <w:r w:rsidRPr="005927B5">
        <w:rPr>
          <w:rFonts w:ascii="宋体" w:eastAsia="宋体" w:hAnsi="宋体" w:cs="Times New Roman" w:hint="eastAsia"/>
          <w:sz w:val="32"/>
          <w:szCs w:val="32"/>
        </w:rPr>
        <w:t>复查，符合要求同意后恢复开班，开班申请上报省建筑安全协会秘书处备案；</w:t>
      </w:r>
    </w:p>
    <w:p w:rsidR="005927B5" w:rsidRPr="005927B5" w:rsidRDefault="005927B5" w:rsidP="005927B5">
      <w:pPr>
        <w:ind w:firstLineChars="150" w:firstLine="480"/>
        <w:rPr>
          <w:rFonts w:ascii="宋体" w:eastAsia="宋体" w:hAnsi="宋体" w:cs="Times New Roman"/>
          <w:sz w:val="32"/>
          <w:szCs w:val="32"/>
        </w:rPr>
      </w:pPr>
      <w:r w:rsidRPr="005927B5">
        <w:rPr>
          <w:rFonts w:ascii="宋体" w:eastAsia="宋体" w:hAnsi="宋体" w:cs="Times New Roman" w:hint="eastAsia"/>
          <w:sz w:val="32"/>
          <w:szCs w:val="32"/>
        </w:rPr>
        <w:t>（三）、对长期不具备培训考核场地的培训考核站，到规定整改时间内仍未具备达到要求的，建议暂停或取消其资格，同时上报省住房和城乡建设厅，并在广东省建筑安全协会网上公布。</w:t>
      </w:r>
    </w:p>
    <w:p w:rsidR="005927B5" w:rsidRPr="005927B5" w:rsidRDefault="005927B5" w:rsidP="005927B5">
      <w:pPr>
        <w:ind w:firstLineChars="150" w:firstLine="480"/>
        <w:rPr>
          <w:rFonts w:ascii="宋体" w:eastAsia="宋体" w:hAnsi="宋体" w:cs="Times New Roman"/>
          <w:sz w:val="32"/>
          <w:szCs w:val="32"/>
        </w:rPr>
      </w:pPr>
    </w:p>
    <w:p w:rsidR="005927B5" w:rsidRPr="005927B5" w:rsidRDefault="005927B5" w:rsidP="005927B5">
      <w:pPr>
        <w:ind w:firstLineChars="150" w:firstLine="480"/>
        <w:rPr>
          <w:rFonts w:ascii="宋体" w:eastAsia="宋体" w:hAnsi="宋体" w:cs="Times New Roman"/>
          <w:sz w:val="32"/>
          <w:szCs w:val="28"/>
        </w:rPr>
      </w:pPr>
      <w:r w:rsidRPr="005927B5">
        <w:rPr>
          <w:rFonts w:ascii="宋体" w:eastAsia="宋体" w:hAnsi="宋体" w:cs="Times New Roman" w:hint="eastAsia"/>
          <w:sz w:val="32"/>
          <w:szCs w:val="28"/>
        </w:rPr>
        <w:t>被检培训</w:t>
      </w:r>
      <w:proofErr w:type="gramStart"/>
      <w:r w:rsidRPr="005927B5">
        <w:rPr>
          <w:rFonts w:ascii="宋体" w:eastAsia="宋体" w:hAnsi="宋体" w:cs="Times New Roman" w:hint="eastAsia"/>
          <w:sz w:val="32"/>
          <w:szCs w:val="28"/>
        </w:rPr>
        <w:t>考核站</w:t>
      </w:r>
      <w:proofErr w:type="gramEnd"/>
      <w:r w:rsidRPr="005927B5">
        <w:rPr>
          <w:rFonts w:ascii="宋体" w:eastAsia="宋体" w:hAnsi="宋体" w:cs="Times New Roman" w:hint="eastAsia"/>
          <w:sz w:val="32"/>
          <w:szCs w:val="28"/>
        </w:rPr>
        <w:t>负责人（代表）签名：</w:t>
      </w:r>
    </w:p>
    <w:p w:rsidR="005927B5" w:rsidRPr="005927B5" w:rsidRDefault="005927B5" w:rsidP="005927B5">
      <w:pPr>
        <w:ind w:firstLineChars="150" w:firstLine="480"/>
        <w:rPr>
          <w:rFonts w:ascii="宋体" w:eastAsia="宋体" w:hAnsi="宋体" w:cs="Times New Roman"/>
          <w:sz w:val="32"/>
          <w:szCs w:val="28"/>
          <w:u w:val="single"/>
        </w:rPr>
      </w:pPr>
      <w:r w:rsidRPr="005927B5">
        <w:rPr>
          <w:rFonts w:ascii="宋体" w:eastAsia="宋体" w:hAnsi="宋体" w:cs="Times New Roman" w:hint="eastAsia"/>
          <w:sz w:val="32"/>
          <w:szCs w:val="28"/>
        </w:rPr>
        <w:t>联系电话：</w:t>
      </w:r>
      <w:r w:rsidRPr="005927B5">
        <w:rPr>
          <w:rFonts w:ascii="宋体" w:eastAsia="宋体" w:hAnsi="宋体" w:cs="Times New Roman" w:hint="eastAsia"/>
          <w:sz w:val="32"/>
          <w:szCs w:val="28"/>
          <w:u w:val="single"/>
        </w:rPr>
        <w:t xml:space="preserve">                     </w:t>
      </w:r>
    </w:p>
    <w:p w:rsidR="005927B5" w:rsidRPr="005927B5" w:rsidRDefault="005927B5" w:rsidP="005927B5">
      <w:pPr>
        <w:ind w:firstLineChars="150" w:firstLine="480"/>
        <w:rPr>
          <w:rFonts w:ascii="宋体" w:eastAsia="宋体" w:hAnsi="宋体" w:cs="Times New Roman"/>
          <w:sz w:val="32"/>
          <w:szCs w:val="32"/>
          <w:u w:val="single"/>
        </w:rPr>
      </w:pPr>
      <w:r w:rsidRPr="005927B5">
        <w:rPr>
          <w:rFonts w:ascii="宋体" w:eastAsia="宋体" w:hAnsi="宋体" w:cs="Times New Roman" w:hint="eastAsia"/>
          <w:sz w:val="32"/>
          <w:szCs w:val="28"/>
        </w:rPr>
        <w:t>检查人</w:t>
      </w:r>
      <w:r w:rsidRPr="005927B5">
        <w:rPr>
          <w:rFonts w:ascii="宋体" w:eastAsia="宋体" w:hAnsi="宋体" w:cs="Times New Roman" w:hint="eastAsia"/>
          <w:sz w:val="32"/>
          <w:szCs w:val="28"/>
          <w:u w:val="single"/>
        </w:rPr>
        <w:t xml:space="preserve">                   </w:t>
      </w:r>
      <w:r w:rsidRPr="005927B5">
        <w:rPr>
          <w:rFonts w:ascii="宋体" w:eastAsia="宋体" w:hAnsi="宋体" w:cs="Times New Roman" w:hint="eastAsia"/>
          <w:sz w:val="32"/>
          <w:szCs w:val="32"/>
        </w:rPr>
        <w:t>联系电话：</w:t>
      </w:r>
      <w:r w:rsidRPr="005927B5">
        <w:rPr>
          <w:rFonts w:ascii="宋体" w:eastAsia="宋体" w:hAnsi="宋体" w:cs="Times New Roman" w:hint="eastAsia"/>
          <w:sz w:val="32"/>
          <w:szCs w:val="32"/>
          <w:u w:val="single"/>
        </w:rPr>
        <w:t xml:space="preserve">            </w:t>
      </w:r>
    </w:p>
    <w:p w:rsidR="005927B5" w:rsidRPr="005927B5" w:rsidRDefault="005927B5" w:rsidP="005927B5">
      <w:pPr>
        <w:ind w:firstLineChars="150" w:firstLine="480"/>
        <w:rPr>
          <w:rFonts w:ascii="宋体" w:eastAsia="宋体" w:hAnsi="宋体" w:cs="Times New Roman"/>
          <w:sz w:val="32"/>
          <w:szCs w:val="32"/>
          <w:u w:val="single"/>
        </w:rPr>
      </w:pPr>
    </w:p>
    <w:p w:rsidR="005927B5" w:rsidRPr="005927B5" w:rsidRDefault="005927B5" w:rsidP="005927B5">
      <w:pPr>
        <w:ind w:firstLineChars="150" w:firstLine="480"/>
        <w:rPr>
          <w:rFonts w:ascii="宋体" w:eastAsia="宋体" w:hAnsi="宋体" w:cs="Times New Roman"/>
          <w:sz w:val="32"/>
          <w:szCs w:val="32"/>
        </w:rPr>
      </w:pPr>
      <w:r w:rsidRPr="005927B5">
        <w:rPr>
          <w:rFonts w:ascii="宋体" w:eastAsia="宋体" w:hAnsi="宋体" w:cs="Times New Roman" w:hint="eastAsia"/>
          <w:sz w:val="32"/>
          <w:szCs w:val="32"/>
        </w:rPr>
        <w:t xml:space="preserve">                            </w:t>
      </w:r>
    </w:p>
    <w:p w:rsidR="005927B5" w:rsidRPr="005927B5" w:rsidRDefault="005927B5" w:rsidP="005927B5">
      <w:pPr>
        <w:ind w:firstLineChars="1850" w:firstLine="5920"/>
        <w:rPr>
          <w:rFonts w:ascii="宋体" w:eastAsia="宋体" w:hAnsi="宋体" w:cs="Times New Roman"/>
          <w:sz w:val="32"/>
          <w:szCs w:val="32"/>
        </w:rPr>
      </w:pPr>
      <w:r w:rsidRPr="005927B5">
        <w:rPr>
          <w:rFonts w:ascii="宋体" w:eastAsia="宋体" w:hAnsi="宋体" w:cs="Times New Roman" w:hint="eastAsia"/>
          <w:sz w:val="32"/>
          <w:szCs w:val="32"/>
        </w:rPr>
        <w:t>广东省建筑安全协会</w:t>
      </w:r>
    </w:p>
    <w:p w:rsidR="005927B5" w:rsidRPr="005927B5" w:rsidRDefault="005927B5" w:rsidP="005927B5">
      <w:pPr>
        <w:jc w:val="center"/>
        <w:rPr>
          <w:rFonts w:ascii="宋体" w:eastAsia="宋体" w:hAnsi="宋体" w:cs="Times New Roman"/>
          <w:sz w:val="32"/>
          <w:szCs w:val="32"/>
        </w:rPr>
      </w:pPr>
      <w:r w:rsidRPr="005927B5">
        <w:rPr>
          <w:rFonts w:ascii="宋体" w:eastAsia="宋体" w:hAnsi="宋体" w:cs="仿宋_GB2312" w:hint="eastAsia"/>
          <w:sz w:val="32"/>
          <w:szCs w:val="32"/>
        </w:rPr>
        <w:t xml:space="preserve">                              </w:t>
      </w:r>
      <w:r>
        <w:rPr>
          <w:rFonts w:ascii="宋体" w:eastAsia="宋体" w:hAnsi="宋体" w:cs="仿宋_GB2312" w:hint="eastAsia"/>
          <w:sz w:val="32"/>
          <w:szCs w:val="32"/>
        </w:rPr>
        <w:t xml:space="preserve"> </w:t>
      </w:r>
      <w:r w:rsidRPr="005927B5">
        <w:rPr>
          <w:rFonts w:ascii="宋体" w:eastAsia="宋体" w:hAnsi="宋体" w:cs="仿宋_GB2312" w:hint="eastAsia"/>
          <w:sz w:val="32"/>
          <w:szCs w:val="32"/>
        </w:rPr>
        <w:t xml:space="preserve">  年  月  日</w:t>
      </w:r>
    </w:p>
    <w:p w:rsidR="005927B5" w:rsidRPr="005927B5" w:rsidRDefault="005927B5"/>
    <w:sectPr w:rsidR="005927B5" w:rsidRPr="005927B5" w:rsidSect="005927B5">
      <w:pgSz w:w="11906" w:h="16838"/>
      <w:pgMar w:top="1287" w:right="1287" w:bottom="1287" w:left="12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CF8" w:rsidRDefault="00FB3CF8" w:rsidP="005935D0">
      <w:r>
        <w:separator/>
      </w:r>
    </w:p>
  </w:endnote>
  <w:endnote w:type="continuationSeparator" w:id="0">
    <w:p w:rsidR="00FB3CF8" w:rsidRDefault="00FB3CF8" w:rsidP="00593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CF8" w:rsidRDefault="00FB3CF8" w:rsidP="005935D0">
      <w:r>
        <w:separator/>
      </w:r>
    </w:p>
  </w:footnote>
  <w:footnote w:type="continuationSeparator" w:id="0">
    <w:p w:rsidR="00FB3CF8" w:rsidRDefault="00FB3CF8" w:rsidP="005935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7B5"/>
    <w:rsid w:val="004021A1"/>
    <w:rsid w:val="005927B5"/>
    <w:rsid w:val="005935D0"/>
    <w:rsid w:val="005D66C1"/>
    <w:rsid w:val="009B07BE"/>
    <w:rsid w:val="00FB3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35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35D0"/>
    <w:rPr>
      <w:sz w:val="18"/>
      <w:szCs w:val="18"/>
    </w:rPr>
  </w:style>
  <w:style w:type="paragraph" w:styleId="a4">
    <w:name w:val="footer"/>
    <w:basedOn w:val="a"/>
    <w:link w:val="Char0"/>
    <w:uiPriority w:val="99"/>
    <w:unhideWhenUsed/>
    <w:rsid w:val="005935D0"/>
    <w:pPr>
      <w:tabs>
        <w:tab w:val="center" w:pos="4153"/>
        <w:tab w:val="right" w:pos="8306"/>
      </w:tabs>
      <w:snapToGrid w:val="0"/>
      <w:jc w:val="left"/>
    </w:pPr>
    <w:rPr>
      <w:sz w:val="18"/>
      <w:szCs w:val="18"/>
    </w:rPr>
  </w:style>
  <w:style w:type="character" w:customStyle="1" w:styleId="Char0">
    <w:name w:val="页脚 Char"/>
    <w:basedOn w:val="a0"/>
    <w:link w:val="a4"/>
    <w:uiPriority w:val="99"/>
    <w:rsid w:val="005935D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35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35D0"/>
    <w:rPr>
      <w:sz w:val="18"/>
      <w:szCs w:val="18"/>
    </w:rPr>
  </w:style>
  <w:style w:type="paragraph" w:styleId="a4">
    <w:name w:val="footer"/>
    <w:basedOn w:val="a"/>
    <w:link w:val="Char0"/>
    <w:uiPriority w:val="99"/>
    <w:unhideWhenUsed/>
    <w:rsid w:val="005935D0"/>
    <w:pPr>
      <w:tabs>
        <w:tab w:val="center" w:pos="4153"/>
        <w:tab w:val="right" w:pos="8306"/>
      </w:tabs>
      <w:snapToGrid w:val="0"/>
      <w:jc w:val="left"/>
    </w:pPr>
    <w:rPr>
      <w:sz w:val="18"/>
      <w:szCs w:val="18"/>
    </w:rPr>
  </w:style>
  <w:style w:type="character" w:customStyle="1" w:styleId="Char0">
    <w:name w:val="页脚 Char"/>
    <w:basedOn w:val="a0"/>
    <w:link w:val="a4"/>
    <w:uiPriority w:val="99"/>
    <w:rsid w:val="005935D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24285">
      <w:bodyDiv w:val="1"/>
      <w:marLeft w:val="0"/>
      <w:marRight w:val="0"/>
      <w:marTop w:val="0"/>
      <w:marBottom w:val="0"/>
      <w:divBdr>
        <w:top w:val="none" w:sz="0" w:space="0" w:color="auto"/>
        <w:left w:val="none" w:sz="0" w:space="0" w:color="auto"/>
        <w:bottom w:val="none" w:sz="0" w:space="0" w:color="auto"/>
        <w:right w:val="none" w:sz="0" w:space="0" w:color="auto"/>
      </w:divBdr>
    </w:div>
    <w:div w:id="171638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6</Pages>
  <Words>672</Words>
  <Characters>3835</Characters>
  <Application>Microsoft Office Word</Application>
  <DocSecurity>0</DocSecurity>
  <Lines>31</Lines>
  <Paragraphs>8</Paragraphs>
  <ScaleCrop>false</ScaleCrop>
  <Company>微软中国</Company>
  <LinksUpToDate>false</LinksUpToDate>
  <CharactersWithSpaces>4499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cp:revision>
  <dcterms:created xsi:type="dcterms:W3CDTF">2015-07-08T04:51:00Z</dcterms:created>
  <dcterms:modified xsi:type="dcterms:W3CDTF">2015-11-19T02:56:00Z</dcterms:modified>
</cp:coreProperties>
</file>