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03C01">
      <w:pPr>
        <w:jc w:val="center"/>
        <w:rPr>
          <w:rFonts w:hint="eastAsia" w:ascii="宋体" w:hAnsi="宋体" w:eastAsia="宋体" w:cs="宋体"/>
          <w:b/>
          <w:color w:val="000000"/>
          <w:sz w:val="44"/>
          <w:szCs w:val="44"/>
        </w:rPr>
      </w:pPr>
      <w:bookmarkStart w:id="0" w:name="_GoBack"/>
      <w:bookmarkEnd w:id="0"/>
      <w:r>
        <w:rPr>
          <w:rFonts w:hint="eastAsia" w:ascii="宋体" w:hAnsi="宋体" w:eastAsia="宋体" w:cs="宋体"/>
          <w:b/>
          <w:color w:val="000000"/>
          <w:sz w:val="44"/>
          <w:szCs w:val="44"/>
        </w:rPr>
        <w:t>广东省建筑安全协会章程</w:t>
      </w:r>
    </w:p>
    <w:p w14:paraId="0AF1E0C8">
      <w:pPr>
        <w:rPr>
          <w:rFonts w:hint="eastAsia" w:ascii="仿宋_GB2312" w:eastAsia="仿宋_GB2312"/>
          <w:color w:val="000000"/>
          <w:sz w:val="32"/>
          <w:szCs w:val="32"/>
        </w:rPr>
      </w:pPr>
    </w:p>
    <w:p w14:paraId="568419E2">
      <w:pPr>
        <w:widowControl/>
        <w:jc w:val="center"/>
        <w:rPr>
          <w:rFonts w:hint="eastAsia" w:ascii="仿宋_GB2312" w:hAnsi="宋体" w:eastAsia="仿宋_GB2312" w:cs="宋体"/>
          <w:b/>
          <w:color w:val="000000"/>
          <w:kern w:val="0"/>
          <w:sz w:val="32"/>
          <w:szCs w:val="32"/>
        </w:rPr>
      </w:pPr>
      <w:r>
        <w:rPr>
          <w:rFonts w:hint="eastAsia" w:ascii="黑体" w:hAnsi="黑体" w:eastAsia="黑体" w:cs="黑体"/>
          <w:b/>
          <w:bCs/>
          <w:color w:val="000000"/>
          <w:kern w:val="0"/>
          <w:sz w:val="32"/>
          <w:szCs w:val="32"/>
        </w:rPr>
        <w:t>第一章　　总　　则</w:t>
      </w:r>
      <w:r>
        <w:rPr>
          <w:rFonts w:hint="eastAsia" w:ascii="仿宋_GB2312" w:hAnsi="宋体" w:eastAsia="仿宋_GB2312" w:cs="宋体"/>
          <w:b/>
          <w:bCs/>
          <w:color w:val="000000"/>
          <w:kern w:val="0"/>
          <w:sz w:val="32"/>
          <w:szCs w:val="32"/>
        </w:rPr>
        <w:t>　</w:t>
      </w:r>
    </w:p>
    <w:p w14:paraId="70C6C3ED">
      <w:pPr>
        <w:widowControl/>
        <w:ind w:firstLine="645"/>
        <w:jc w:val="left"/>
        <w:rPr>
          <w:rFonts w:hint="eastAsia" w:ascii="仿宋_GB2312" w:hAnsi="宋体" w:eastAsia="仿宋_GB2312" w:cs="宋体"/>
          <w:color w:val="000000"/>
          <w:kern w:val="0"/>
          <w:sz w:val="32"/>
          <w:szCs w:val="32"/>
        </w:rPr>
      </w:pPr>
      <w:r>
        <w:rPr>
          <w:rFonts w:hint="eastAsia" w:ascii="黑体" w:hAnsi="黑体" w:eastAsia="黑体" w:cs="黑体"/>
          <w:color w:val="auto"/>
          <w:kern w:val="2"/>
          <w:sz w:val="32"/>
          <w:szCs w:val="32"/>
          <w:u w:val="none"/>
        </w:rPr>
        <w:t>第一条</w:t>
      </w:r>
      <w:r>
        <w:rPr>
          <w:rFonts w:hint="eastAsia" w:ascii="仿宋_GB2312" w:hAnsi="宋体" w:eastAsia="仿宋_GB2312" w:cs="宋体"/>
          <w:color w:val="000000"/>
          <w:kern w:val="0"/>
          <w:sz w:val="32"/>
          <w:szCs w:val="32"/>
        </w:rPr>
        <w:t xml:space="preserve"> 广东省建筑安全协会，英译名：Construction Industry Safety Association of GuangDong Province（缩写为：CISAGD）。</w:t>
      </w:r>
    </w:p>
    <w:p w14:paraId="60A2FAD8">
      <w:pPr>
        <w:widowControl/>
        <w:ind w:firstLine="645"/>
        <w:jc w:val="left"/>
        <w:rPr>
          <w:rFonts w:hint="eastAsia" w:ascii="仿宋_GB2312" w:hAnsi="宋体" w:eastAsia="仿宋_GB2312" w:cs="宋体"/>
          <w:color w:val="000000"/>
          <w:kern w:val="0"/>
          <w:sz w:val="32"/>
          <w:szCs w:val="32"/>
        </w:rPr>
      </w:pPr>
      <w:r>
        <w:rPr>
          <w:rFonts w:hint="eastAsia" w:ascii="黑体" w:hAnsi="黑体" w:eastAsia="黑体" w:cs="黑体"/>
          <w:color w:val="000000"/>
          <w:kern w:val="0"/>
          <w:sz w:val="32"/>
          <w:szCs w:val="32"/>
        </w:rPr>
        <w:t>第二条</w:t>
      </w:r>
      <w:r>
        <w:rPr>
          <w:rFonts w:hint="eastAsia" w:ascii="仿宋_GB2312" w:hAnsi="宋体" w:eastAsia="仿宋_GB2312" w:cs="宋体"/>
          <w:color w:val="000000"/>
          <w:kern w:val="0"/>
          <w:sz w:val="32"/>
          <w:szCs w:val="32"/>
        </w:rPr>
        <w:t xml:space="preserve"> 协会的性质：广东省建筑安全协会（以下简称本协会）是由与建筑工程安全生产有关的建设单位、勘察设计单位、施工企业、工程监理单位、科研单位、</w:t>
      </w:r>
      <w:r>
        <w:rPr>
          <w:rFonts w:hint="eastAsia" w:ascii="仿宋_GB2312" w:hAnsi="ˎ̥" w:eastAsia="仿宋_GB2312" w:cs="宋体"/>
          <w:color w:val="000000"/>
          <w:kern w:val="0"/>
          <w:sz w:val="32"/>
          <w:szCs w:val="32"/>
        </w:rPr>
        <w:t>大专院校</w:t>
      </w:r>
      <w:r>
        <w:rPr>
          <w:rFonts w:hint="eastAsia" w:ascii="仿宋_GB2312" w:hAnsi="ˎ̥" w:eastAsia="仿宋_GB2312" w:cs="宋体"/>
          <w:color w:val="000000"/>
          <w:kern w:val="0"/>
          <w:sz w:val="32"/>
          <w:szCs w:val="32"/>
          <w:lang w:eastAsia="zh-CN"/>
        </w:rPr>
        <w:t>、</w:t>
      </w:r>
      <w:r>
        <w:rPr>
          <w:rFonts w:hint="eastAsia" w:ascii="仿宋_GB2312" w:hAnsi="宋体" w:eastAsia="仿宋_GB2312" w:cs="宋体"/>
          <w:color w:val="000000"/>
          <w:kern w:val="0"/>
          <w:sz w:val="32"/>
          <w:szCs w:val="32"/>
        </w:rPr>
        <w:t>劳动用品生产厂家、施工机械检验检测机构以及安全监督机构等单位和个人自愿组成的全省性专业组织，是在广东省民政厅注册登记具有法人资格的非营利性社会团体。</w:t>
      </w:r>
    </w:p>
    <w:p w14:paraId="46290F39">
      <w:pPr>
        <w:widowControl/>
        <w:ind w:firstLine="645"/>
        <w:jc w:val="left"/>
        <w:rPr>
          <w:rFonts w:hint="eastAsia" w:ascii="仿宋_GB2312" w:hAnsi="宋体" w:eastAsia="仿宋_GB2312" w:cs="宋体"/>
          <w:color w:val="000000"/>
          <w:kern w:val="0"/>
          <w:sz w:val="32"/>
          <w:szCs w:val="32"/>
        </w:rPr>
      </w:pPr>
      <w:r>
        <w:rPr>
          <w:rFonts w:hint="eastAsia" w:ascii="黑体" w:hAnsi="黑体" w:eastAsia="黑体" w:cs="黑体"/>
          <w:color w:val="000000"/>
          <w:kern w:val="0"/>
          <w:sz w:val="32"/>
          <w:szCs w:val="32"/>
        </w:rPr>
        <w:t>第三条</w:t>
      </w:r>
      <w:r>
        <w:rPr>
          <w:rFonts w:hint="eastAsia" w:ascii="仿宋_GB2312" w:hAnsi="宋体" w:eastAsia="仿宋_GB2312" w:cs="宋体"/>
          <w:color w:val="000000" w:themeColor="text1"/>
          <w:kern w:val="0"/>
          <w:sz w:val="32"/>
          <w:szCs w:val="32"/>
          <w14:textFill>
            <w14:solidFill>
              <w14:schemeClr w14:val="tx1"/>
            </w14:solidFill>
          </w14:textFill>
        </w:rPr>
        <w:t xml:space="preserve"> 协会的宗旨：遵守国家的法律、法规和政策，</w:t>
      </w:r>
      <w:r>
        <w:rPr>
          <w:rFonts w:hint="eastAsia" w:ascii="仿宋_GB2312" w:hAnsi="宋体" w:eastAsia="仿宋_GB2312" w:cs="宋体"/>
          <w:color w:val="000000" w:themeColor="text1"/>
          <w:kern w:val="0"/>
          <w:sz w:val="32"/>
          <w:szCs w:val="32"/>
          <w:lang w:eastAsia="zh-CN"/>
          <w14:textFill>
            <w14:solidFill>
              <w14:schemeClr w14:val="tx1"/>
            </w14:solidFill>
          </w14:textFill>
        </w:rPr>
        <w:t>践行社会主义核心价值观，</w:t>
      </w:r>
      <w:r>
        <w:rPr>
          <w:rFonts w:hint="eastAsia" w:ascii="仿宋_GB2312" w:hAnsi="宋体" w:eastAsia="仿宋_GB2312" w:cs="宋体"/>
          <w:color w:val="000000" w:themeColor="text1"/>
          <w:kern w:val="0"/>
          <w:sz w:val="32"/>
          <w:szCs w:val="32"/>
          <w14:textFill>
            <w14:solidFill>
              <w14:schemeClr w14:val="tx1"/>
            </w14:solidFill>
          </w14:textFill>
        </w:rPr>
        <w:t>遵守社会道德风尚</w:t>
      </w:r>
      <w:r>
        <w:rPr>
          <w:rFonts w:hint="eastAsia" w:ascii="仿宋_GB2312" w:hAnsi="宋体" w:eastAsia="仿宋_GB2312" w:cs="宋体"/>
          <w:color w:val="000000" w:themeColor="text1"/>
          <w:kern w:val="0"/>
          <w:sz w:val="32"/>
          <w:szCs w:val="32"/>
          <w:lang w:eastAsia="zh-CN"/>
          <w14:textFill>
            <w14:solidFill>
              <w14:schemeClr w14:val="tx1"/>
            </w14:solidFill>
          </w14:textFill>
        </w:rPr>
        <w:t>，弘扬爱国主义精神</w:t>
      </w: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kern w:val="0"/>
          <w:sz w:val="32"/>
          <w:szCs w:val="32"/>
        </w:rPr>
        <w:t>全心全意为政府和会员单位服务。坚持公开、公正、公平的原则，维护会员单位的合法权益，建立和完善服务、管理、协调的行业自律机制。组织交流建筑施工安全生产方面的信息与经验；研讨安全生产工作；协助政府部门，动员各方面的力量，共同推进建筑施工安全</w:t>
      </w:r>
      <w:r>
        <w:rPr>
          <w:rFonts w:hint="eastAsia" w:ascii="仿宋_GB2312" w:hAnsi="宋体" w:eastAsia="仿宋_GB2312" w:cs="宋体"/>
          <w:color w:val="000000"/>
          <w:kern w:val="0"/>
          <w:sz w:val="32"/>
          <w:szCs w:val="32"/>
          <w:lang w:val="en-US" w:eastAsia="zh-CN"/>
        </w:rPr>
        <w:t>生产</w:t>
      </w:r>
      <w:r>
        <w:rPr>
          <w:rFonts w:hint="eastAsia" w:ascii="仿宋_GB2312" w:hAnsi="宋体" w:eastAsia="仿宋_GB2312" w:cs="宋体"/>
          <w:color w:val="000000"/>
          <w:kern w:val="0"/>
          <w:sz w:val="32"/>
          <w:szCs w:val="32"/>
        </w:rPr>
        <w:t>的科学管理和技术进步，保护职工在施工过程中的人身安全与健康。</w:t>
      </w:r>
    </w:p>
    <w:p w14:paraId="6E5360CB">
      <w:pPr>
        <w:widowControl/>
        <w:ind w:firstLine="645"/>
        <w:jc w:val="left"/>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黑体" w:hAnsi="黑体" w:eastAsia="黑体" w:cs="黑体"/>
          <w:color w:val="000000"/>
          <w:kern w:val="0"/>
          <w:sz w:val="32"/>
          <w:szCs w:val="32"/>
          <w:lang w:val="en-US" w:eastAsia="zh-CN"/>
        </w:rPr>
        <w:t>第四条</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本协会坚持中国共产党的全面领导，根据中国共产党章程的规定，设立中国共产党的组织，开展党的活动，为党组织的活动提供必要的条件。</w:t>
      </w:r>
    </w:p>
    <w:p w14:paraId="6DB12162">
      <w:pPr>
        <w:widowControl/>
        <w:ind w:firstLine="645"/>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lang w:eastAsia="zh-CN"/>
          <w14:textFill>
            <w14:solidFill>
              <w14:schemeClr w14:val="tx1"/>
            </w14:solidFill>
          </w14:textFill>
        </w:rPr>
        <w:t>本协会</w:t>
      </w:r>
      <w:r>
        <w:rPr>
          <w:rFonts w:hint="eastAsia" w:ascii="仿宋_GB2312" w:hAnsi="宋体" w:eastAsia="仿宋_GB2312" w:cs="宋体"/>
          <w:color w:val="000000" w:themeColor="text1"/>
          <w:kern w:val="0"/>
          <w:sz w:val="32"/>
          <w:szCs w:val="32"/>
          <w14:textFill>
            <w14:solidFill>
              <w14:schemeClr w14:val="tx1"/>
            </w14:solidFill>
          </w14:textFill>
        </w:rPr>
        <w:t>的登记管理机关是</w:t>
      </w:r>
      <w:r>
        <w:rPr>
          <w:rFonts w:hint="eastAsia" w:ascii="仿宋_GB2312" w:hAnsi="宋体" w:eastAsia="仿宋_GB2312" w:cs="宋体"/>
          <w:color w:val="000000" w:themeColor="text1"/>
          <w:kern w:val="0"/>
          <w:sz w:val="32"/>
          <w:szCs w:val="32"/>
          <w:lang w:eastAsia="zh-CN"/>
          <w14:textFill>
            <w14:solidFill>
              <w14:schemeClr w14:val="tx1"/>
            </w14:solidFill>
          </w14:textFill>
        </w:rPr>
        <w:t>广东省民政厅</w:t>
      </w: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eastAsia="zh-CN"/>
          <w14:textFill>
            <w14:solidFill>
              <w14:schemeClr w14:val="tx1"/>
            </w14:solidFill>
          </w14:textFill>
        </w:rPr>
        <w:t>本协会</w:t>
      </w:r>
      <w:r>
        <w:rPr>
          <w:rFonts w:hint="eastAsia" w:ascii="仿宋_GB2312" w:hAnsi="宋体" w:eastAsia="仿宋_GB2312" w:cs="宋体"/>
          <w:color w:val="000000" w:themeColor="text1"/>
          <w:kern w:val="0"/>
          <w:sz w:val="32"/>
          <w:szCs w:val="32"/>
          <w14:textFill>
            <w14:solidFill>
              <w14:schemeClr w14:val="tx1"/>
            </w14:solidFill>
          </w14:textFill>
        </w:rPr>
        <w:t>接受登记管理机关</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业务</w:t>
      </w:r>
      <w:r>
        <w:rPr>
          <w:rFonts w:hint="eastAsia" w:ascii="仿宋_GB2312" w:hAnsi="宋体" w:eastAsia="仿宋_GB2312" w:cs="宋体"/>
          <w:color w:val="000000" w:themeColor="text1"/>
          <w:kern w:val="0"/>
          <w:sz w:val="32"/>
          <w:szCs w:val="32"/>
          <w:lang w:eastAsia="zh-CN"/>
          <w14:textFill>
            <w14:solidFill>
              <w14:schemeClr w14:val="tx1"/>
            </w14:solidFill>
          </w14:textFill>
        </w:rPr>
        <w:t>指导</w:t>
      </w:r>
      <w:r>
        <w:rPr>
          <w:rFonts w:hint="eastAsia" w:ascii="仿宋_GB2312" w:hAnsi="宋体" w:eastAsia="仿宋_GB2312" w:cs="宋体"/>
          <w:color w:val="000000" w:themeColor="text1"/>
          <w:kern w:val="0"/>
          <w:sz w:val="32"/>
          <w:szCs w:val="32"/>
          <w14:textFill>
            <w14:solidFill>
              <w14:schemeClr w14:val="tx1"/>
            </w14:solidFill>
          </w14:textFill>
        </w:rPr>
        <w:t>单位</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省委社会工作部</w:t>
      </w:r>
      <w:r>
        <w:rPr>
          <w:rFonts w:hint="eastAsia" w:ascii="仿宋_GB2312" w:hAnsi="宋体" w:eastAsia="仿宋_GB2312" w:cs="宋体"/>
          <w:color w:val="000000" w:themeColor="text1"/>
          <w:kern w:val="0"/>
          <w:sz w:val="32"/>
          <w:szCs w:val="32"/>
          <w:lang w:eastAsia="zh-CN"/>
          <w14:textFill>
            <w14:solidFill>
              <w14:schemeClr w14:val="tx1"/>
            </w14:solidFill>
          </w14:textFill>
        </w:rPr>
        <w:t>以及行业管理部门和其他</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有关</w:t>
      </w:r>
      <w:r>
        <w:rPr>
          <w:rFonts w:hint="eastAsia" w:ascii="仿宋_GB2312" w:hAnsi="宋体" w:eastAsia="仿宋_GB2312" w:cs="宋体"/>
          <w:color w:val="000000" w:themeColor="text1"/>
          <w:kern w:val="0"/>
          <w:sz w:val="32"/>
          <w:szCs w:val="32"/>
          <w:lang w:eastAsia="zh-CN"/>
          <w14:textFill>
            <w14:solidFill>
              <w14:schemeClr w14:val="tx1"/>
            </w14:solidFill>
          </w14:textFill>
        </w:rPr>
        <w:t>部门</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依法在其职权范围内的监督管理和指导服务。</w:t>
      </w:r>
    </w:p>
    <w:p w14:paraId="24688149">
      <w:pPr>
        <w:widowControl/>
        <w:ind w:firstLine="645"/>
        <w:jc w:val="left"/>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黑体" w:hAnsi="黑体" w:eastAsia="黑体" w:cs="黑体"/>
          <w:color w:val="000000"/>
          <w:kern w:val="0"/>
          <w:sz w:val="32"/>
          <w:szCs w:val="32"/>
          <w:lang w:val="en-US" w:eastAsia="zh-CN"/>
        </w:rPr>
        <w:t>第五条</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lang w:eastAsia="zh-CN"/>
          <w14:textFill>
            <w14:solidFill>
              <w14:schemeClr w14:val="tx1"/>
            </w14:solidFill>
          </w14:textFill>
        </w:rPr>
        <w:t>本协会的活动地域为广东省。</w:t>
      </w:r>
    </w:p>
    <w:p w14:paraId="63857E18">
      <w:pPr>
        <w:widowControl/>
        <w:ind w:firstLine="645"/>
        <w:jc w:val="left"/>
        <w:rPr>
          <w:rFonts w:hint="eastAsia" w:ascii="黑体" w:hAnsi="黑体" w:eastAsia="黑体" w:cs="黑体"/>
          <w:color w:val="2F5597" w:themeColor="accent5" w:themeShade="BF"/>
          <w:kern w:val="0"/>
          <w:sz w:val="32"/>
          <w:szCs w:val="32"/>
        </w:rPr>
      </w:pPr>
      <w:r>
        <w:rPr>
          <w:rFonts w:hint="eastAsia" w:ascii="黑体" w:hAnsi="黑体" w:eastAsia="黑体" w:cs="黑体"/>
          <w:color w:val="000000"/>
          <w:kern w:val="0"/>
          <w:sz w:val="32"/>
          <w:szCs w:val="32"/>
          <w:lang w:eastAsia="zh-CN"/>
        </w:rPr>
        <w:t>第</w:t>
      </w:r>
      <w:r>
        <w:rPr>
          <w:rFonts w:hint="eastAsia" w:ascii="黑体" w:hAnsi="黑体" w:eastAsia="黑体" w:cs="黑体"/>
          <w:color w:val="000000"/>
          <w:kern w:val="0"/>
          <w:sz w:val="32"/>
          <w:szCs w:val="32"/>
          <w:lang w:val="en-US" w:eastAsia="zh-CN"/>
        </w:rPr>
        <w:t>六条</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lang w:eastAsia="zh-CN"/>
          <w14:textFill>
            <w14:solidFill>
              <w14:schemeClr w14:val="tx1"/>
            </w14:solidFill>
          </w14:textFill>
        </w:rPr>
        <w:t>本协会办公住所</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设在广东省</w:t>
      </w:r>
      <w:r>
        <w:rPr>
          <w:rFonts w:hint="eastAsia" w:ascii="仿宋_GB2312" w:hAnsi="宋体" w:eastAsia="仿宋_GB2312" w:cs="宋体"/>
          <w:color w:val="000000" w:themeColor="text1"/>
          <w:kern w:val="0"/>
          <w:sz w:val="32"/>
          <w:szCs w:val="32"/>
          <w:lang w:eastAsia="zh-CN"/>
          <w14:textFill>
            <w14:solidFill>
              <w14:schemeClr w14:val="tx1"/>
            </w14:solidFill>
          </w14:textFill>
        </w:rPr>
        <w:t>广州市</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越秀区</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14:paraId="7EB54692">
      <w:pPr>
        <w:widowControl/>
        <w:jc w:val="center"/>
        <w:rPr>
          <w:rFonts w:hint="eastAsia" w:ascii="仿宋_GB2312" w:hAnsi="宋体" w:eastAsia="仿宋_GB2312" w:cs="宋体"/>
          <w:b/>
          <w:bCs/>
          <w:color w:val="000000" w:themeColor="text1"/>
          <w:kern w:val="0"/>
          <w:sz w:val="32"/>
          <w:szCs w:val="32"/>
          <w14:textFill>
            <w14:solidFill>
              <w14:schemeClr w14:val="tx1"/>
            </w14:solidFill>
          </w14:textFill>
        </w:rPr>
      </w:pPr>
    </w:p>
    <w:p w14:paraId="58A3CF08">
      <w:pPr>
        <w:widowControl/>
        <w:jc w:val="center"/>
        <w:rPr>
          <w:rFonts w:hint="eastAsia" w:ascii="仿宋_GB2312" w:hAnsi="宋体" w:eastAsia="仿宋_GB2312" w:cs="宋体"/>
          <w:b/>
          <w:color w:val="000000"/>
          <w:kern w:val="0"/>
          <w:sz w:val="32"/>
          <w:szCs w:val="32"/>
        </w:rPr>
      </w:pPr>
      <w:r>
        <w:rPr>
          <w:rFonts w:hint="eastAsia" w:ascii="黑体" w:hAnsi="黑体" w:eastAsia="黑体" w:cs="黑体"/>
          <w:b/>
          <w:bCs/>
          <w:color w:val="000000"/>
          <w:kern w:val="0"/>
          <w:sz w:val="32"/>
          <w:szCs w:val="32"/>
        </w:rPr>
        <w:t>第二章　　业务范围</w:t>
      </w:r>
    </w:p>
    <w:p w14:paraId="4D5EDCF4">
      <w:pPr>
        <w:widowControl/>
        <w:ind w:firstLine="640" w:firstLineChars="200"/>
        <w:jc w:val="left"/>
        <w:rPr>
          <w:rFonts w:hint="eastAsia" w:ascii="创艺简粗黑" w:hAnsi="宋体" w:eastAsia="创艺简粗黑"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条</w:t>
      </w:r>
      <w:r>
        <w:rPr>
          <w:rFonts w:hint="eastAsia" w:ascii="仿宋_GB2312" w:hAnsi="宋体" w:eastAsia="仿宋_GB2312" w:cs="宋体"/>
          <w:color w:val="000000"/>
          <w:kern w:val="0"/>
          <w:sz w:val="32"/>
          <w:szCs w:val="32"/>
        </w:rPr>
        <w:t xml:space="preserve"> 本协会的业务范围：</w:t>
      </w:r>
    </w:p>
    <w:p w14:paraId="02C17196">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（一）宣传、贯彻国家和省有关建筑施工安全法律、法规、政策与强制性标准；</w:t>
      </w:r>
    </w:p>
    <w:p w14:paraId="2FECAD21">
      <w:pPr>
        <w:widowControl/>
        <w:ind w:firstLine="640" w:firstLineChars="200"/>
        <w:jc w:val="left"/>
        <w:rPr>
          <w:rFonts w:hint="eastAsia" w:ascii="仿宋_GB2312" w:hAnsi="ˎ̥"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ˎ̥" w:eastAsia="仿宋_GB2312" w:cs="宋体"/>
          <w:color w:val="000000"/>
          <w:kern w:val="0"/>
          <w:sz w:val="32"/>
          <w:szCs w:val="32"/>
        </w:rPr>
        <w:t>二）组织地区间的交流与协作，交流省内外建筑施工安全信息、安全管理</w:t>
      </w:r>
      <w:r>
        <w:rPr>
          <w:rFonts w:hint="eastAsia" w:ascii="仿宋_GB2312" w:hAnsi="ˎ̥" w:eastAsia="仿宋_GB2312" w:cs="宋体"/>
          <w:color w:val="000000"/>
          <w:kern w:val="0"/>
          <w:sz w:val="32"/>
          <w:szCs w:val="32"/>
          <w:lang w:val="en-US" w:eastAsia="zh-CN"/>
        </w:rPr>
        <w:t>经验</w:t>
      </w:r>
      <w:r>
        <w:rPr>
          <w:rFonts w:hint="eastAsia" w:ascii="仿宋_GB2312" w:hAnsi="ˎ̥" w:eastAsia="仿宋_GB2312" w:cs="宋体"/>
          <w:color w:val="000000"/>
          <w:kern w:val="0"/>
          <w:sz w:val="32"/>
          <w:szCs w:val="32"/>
        </w:rPr>
        <w:t>和</w:t>
      </w:r>
      <w:r>
        <w:rPr>
          <w:rFonts w:hint="eastAsia" w:ascii="仿宋_GB2312" w:hAnsi="ˎ̥" w:eastAsia="仿宋_GB2312" w:cs="宋体"/>
          <w:color w:val="000000"/>
          <w:kern w:val="0"/>
          <w:sz w:val="32"/>
          <w:szCs w:val="32"/>
          <w:lang w:val="en-US" w:eastAsia="zh-CN"/>
        </w:rPr>
        <w:t>先进的</w:t>
      </w:r>
      <w:r>
        <w:rPr>
          <w:rFonts w:hint="eastAsia" w:ascii="仿宋_GB2312" w:hAnsi="ˎ̥" w:eastAsia="仿宋_GB2312" w:cs="宋体"/>
          <w:color w:val="000000"/>
          <w:kern w:val="0"/>
          <w:sz w:val="32"/>
          <w:szCs w:val="32"/>
        </w:rPr>
        <w:t>科学技术，为会员单位以及</w:t>
      </w:r>
      <w:r>
        <w:rPr>
          <w:rFonts w:hint="eastAsia" w:ascii="仿宋_GB2312" w:hAnsi="ˎ̥" w:eastAsia="仿宋_GB2312" w:cs="宋体"/>
          <w:color w:val="000000"/>
          <w:kern w:val="0"/>
          <w:sz w:val="32"/>
          <w:szCs w:val="32"/>
          <w:lang w:val="en-US" w:eastAsia="zh-CN"/>
        </w:rPr>
        <w:t>其他</w:t>
      </w:r>
      <w:r>
        <w:rPr>
          <w:rFonts w:hint="eastAsia" w:ascii="仿宋_GB2312" w:hAnsi="ˎ̥" w:eastAsia="仿宋_GB2312" w:cs="宋体"/>
          <w:color w:val="000000"/>
          <w:kern w:val="0"/>
          <w:sz w:val="32"/>
          <w:szCs w:val="32"/>
        </w:rPr>
        <w:t>施工企业提供信息与咨询服务；</w:t>
      </w:r>
    </w:p>
    <w:p w14:paraId="03D4AEFC">
      <w:pPr>
        <w:widowControl/>
        <w:ind w:firstLine="640" w:firstLineChars="200"/>
        <w:rPr>
          <w:rFonts w:hint="eastAsia" w:ascii="仿宋_GB2312" w:hAnsi="ˎ̥" w:eastAsia="仿宋_GB2312" w:cs="宋体"/>
          <w:color w:val="000000"/>
          <w:kern w:val="0"/>
          <w:sz w:val="32"/>
          <w:szCs w:val="32"/>
        </w:rPr>
      </w:pPr>
      <w:r>
        <w:rPr>
          <w:rFonts w:hint="eastAsia" w:ascii="ˎ̥" w:hAnsi="ˎ̥" w:eastAsia="仿宋_GB2312" w:cs="宋体"/>
          <w:color w:val="000000"/>
          <w:kern w:val="0"/>
          <w:sz w:val="32"/>
          <w:szCs w:val="32"/>
        </w:rPr>
        <w:t>（</w:t>
      </w:r>
      <w:r>
        <w:rPr>
          <w:rFonts w:hint="eastAsia" w:ascii="仿宋_GB2312" w:hAnsi="ˎ̥" w:eastAsia="仿宋_GB2312" w:cs="宋体"/>
          <w:color w:val="000000"/>
          <w:kern w:val="0"/>
          <w:sz w:val="32"/>
          <w:szCs w:val="32"/>
        </w:rPr>
        <w:t>三）开展建筑施工安全</w:t>
      </w:r>
      <w:r>
        <w:rPr>
          <w:rFonts w:hint="eastAsia" w:ascii="仿宋_GB2312" w:hAnsi="ˎ̥" w:eastAsia="仿宋_GB2312" w:cs="宋体"/>
          <w:color w:val="000000"/>
          <w:kern w:val="0"/>
          <w:sz w:val="32"/>
          <w:szCs w:val="32"/>
          <w:lang w:val="en-US" w:eastAsia="zh-CN"/>
        </w:rPr>
        <w:t>生产调查</w:t>
      </w:r>
      <w:r>
        <w:rPr>
          <w:rFonts w:hint="eastAsia" w:ascii="仿宋_GB2312" w:hAnsi="ˎ̥" w:eastAsia="仿宋_GB2312" w:cs="宋体"/>
          <w:color w:val="000000"/>
          <w:kern w:val="0"/>
          <w:sz w:val="32"/>
          <w:szCs w:val="32"/>
        </w:rPr>
        <w:t>研究，探</w:t>
      </w:r>
      <w:r>
        <w:rPr>
          <w:rFonts w:hint="eastAsia" w:ascii="仿宋_GB2312" w:hAnsi="ˎ̥" w:eastAsia="仿宋_GB2312" w:cs="宋体"/>
          <w:color w:val="000000"/>
          <w:kern w:val="0"/>
          <w:sz w:val="32"/>
          <w:szCs w:val="32"/>
          <w:lang w:val="en-US" w:eastAsia="zh-CN"/>
        </w:rPr>
        <w:t>索</w:t>
      </w:r>
      <w:r>
        <w:rPr>
          <w:rFonts w:hint="eastAsia" w:ascii="仿宋_GB2312" w:hAnsi="ˎ̥" w:eastAsia="仿宋_GB2312" w:cs="宋体"/>
          <w:color w:val="000000"/>
          <w:kern w:val="0"/>
          <w:sz w:val="32"/>
          <w:szCs w:val="32"/>
        </w:rPr>
        <w:t>建筑施工安全生产的理论</w:t>
      </w:r>
      <w:r>
        <w:rPr>
          <w:rFonts w:hint="eastAsia" w:ascii="仿宋_GB2312" w:hAnsi="ˎ̥" w:eastAsia="仿宋_GB2312" w:cs="宋体"/>
          <w:color w:val="000000"/>
          <w:kern w:val="0"/>
          <w:sz w:val="32"/>
          <w:szCs w:val="32"/>
          <w:lang w:val="en-US" w:eastAsia="zh-CN"/>
        </w:rPr>
        <w:t>及其</w:t>
      </w:r>
      <w:r>
        <w:rPr>
          <w:rFonts w:hint="eastAsia" w:ascii="仿宋_GB2312" w:hAnsi="ˎ̥" w:eastAsia="仿宋_GB2312" w:cs="宋体"/>
          <w:color w:val="000000"/>
          <w:kern w:val="0"/>
          <w:sz w:val="32"/>
          <w:szCs w:val="32"/>
        </w:rPr>
        <w:t>实践，探</w:t>
      </w:r>
      <w:r>
        <w:rPr>
          <w:rFonts w:hint="eastAsia" w:ascii="仿宋_GB2312" w:hAnsi="ˎ̥" w:eastAsia="仿宋_GB2312" w:cs="宋体"/>
          <w:color w:val="000000"/>
          <w:kern w:val="0"/>
          <w:sz w:val="32"/>
          <w:szCs w:val="32"/>
          <w:lang w:val="en-US" w:eastAsia="zh-CN"/>
        </w:rPr>
        <w:t>讨先进的</w:t>
      </w:r>
      <w:r>
        <w:rPr>
          <w:rFonts w:hint="eastAsia" w:ascii="仿宋_GB2312" w:hAnsi="ˎ̥" w:eastAsia="仿宋_GB2312" w:cs="宋体"/>
          <w:color w:val="000000"/>
          <w:kern w:val="0"/>
          <w:sz w:val="32"/>
          <w:szCs w:val="32"/>
        </w:rPr>
        <w:t>建筑施工安全</w:t>
      </w:r>
      <w:r>
        <w:rPr>
          <w:rFonts w:hint="eastAsia" w:ascii="仿宋_GB2312" w:hAnsi="ˎ̥" w:eastAsia="仿宋_GB2312" w:cs="宋体"/>
          <w:color w:val="000000"/>
          <w:kern w:val="0"/>
          <w:sz w:val="32"/>
          <w:szCs w:val="32"/>
          <w:lang w:val="en-US" w:eastAsia="zh-CN"/>
        </w:rPr>
        <w:t>生产</w:t>
      </w:r>
      <w:r>
        <w:rPr>
          <w:rFonts w:hint="eastAsia" w:ascii="仿宋_GB2312" w:hAnsi="ˎ̥" w:eastAsia="仿宋_GB2312" w:cs="宋体"/>
          <w:color w:val="000000"/>
          <w:kern w:val="0"/>
          <w:sz w:val="32"/>
          <w:szCs w:val="32"/>
        </w:rPr>
        <w:t>科学技术，为建筑施工安全行业主管部门决策及制定</w:t>
      </w:r>
      <w:r>
        <w:rPr>
          <w:rFonts w:hint="eastAsia" w:ascii="仿宋_GB2312" w:hAnsi="ˎ̥" w:eastAsia="仿宋_GB2312" w:cs="宋体"/>
          <w:color w:val="000000"/>
          <w:kern w:val="0"/>
          <w:sz w:val="32"/>
          <w:szCs w:val="32"/>
          <w:lang w:val="en-US" w:eastAsia="zh-CN"/>
        </w:rPr>
        <w:t>加强安全生产管理的</w:t>
      </w:r>
      <w:r>
        <w:rPr>
          <w:rFonts w:hint="eastAsia" w:ascii="仿宋_GB2312" w:hAnsi="ˎ̥" w:eastAsia="仿宋_GB2312" w:cs="宋体"/>
          <w:color w:val="000000"/>
          <w:kern w:val="0"/>
          <w:sz w:val="32"/>
          <w:szCs w:val="32"/>
        </w:rPr>
        <w:t>行政</w:t>
      </w:r>
      <w:r>
        <w:rPr>
          <w:rFonts w:hint="eastAsia" w:ascii="仿宋_GB2312" w:hAnsi="ˎ̥" w:eastAsia="仿宋_GB2312" w:cs="宋体"/>
          <w:color w:val="000000"/>
          <w:kern w:val="0"/>
          <w:sz w:val="32"/>
          <w:szCs w:val="32"/>
          <w:lang w:val="en-US" w:eastAsia="zh-CN"/>
        </w:rPr>
        <w:t>措施和</w:t>
      </w:r>
      <w:r>
        <w:rPr>
          <w:rFonts w:hint="eastAsia" w:ascii="仿宋_GB2312" w:hAnsi="ˎ̥" w:eastAsia="仿宋_GB2312" w:cs="宋体"/>
          <w:color w:val="000000"/>
          <w:kern w:val="0"/>
          <w:sz w:val="32"/>
          <w:szCs w:val="32"/>
        </w:rPr>
        <w:t>技术</w:t>
      </w:r>
      <w:r>
        <w:rPr>
          <w:rFonts w:hint="eastAsia" w:ascii="仿宋_GB2312" w:hAnsi="ˎ̥" w:eastAsia="仿宋_GB2312" w:cs="宋体"/>
          <w:color w:val="000000"/>
          <w:kern w:val="0"/>
          <w:sz w:val="32"/>
          <w:szCs w:val="32"/>
          <w:lang w:val="en-US" w:eastAsia="zh-CN"/>
        </w:rPr>
        <w:t>规范标准</w:t>
      </w:r>
      <w:r>
        <w:rPr>
          <w:rFonts w:hint="eastAsia" w:ascii="仿宋_GB2312" w:hAnsi="ˎ̥" w:eastAsia="仿宋_GB2312" w:cs="宋体"/>
          <w:color w:val="000000"/>
          <w:kern w:val="0"/>
          <w:sz w:val="32"/>
          <w:szCs w:val="32"/>
        </w:rPr>
        <w:t>提供</w:t>
      </w:r>
      <w:r>
        <w:rPr>
          <w:rFonts w:hint="eastAsia" w:ascii="仿宋_GB2312" w:hAnsi="ˎ̥" w:eastAsia="仿宋_GB2312" w:cs="宋体"/>
          <w:color w:val="000000"/>
          <w:kern w:val="0"/>
          <w:sz w:val="32"/>
          <w:szCs w:val="32"/>
          <w:lang w:val="en-US" w:eastAsia="zh-CN"/>
        </w:rPr>
        <w:t>参考</w:t>
      </w:r>
      <w:r>
        <w:rPr>
          <w:rFonts w:hint="eastAsia" w:ascii="仿宋_GB2312" w:hAnsi="ˎ̥" w:eastAsia="仿宋_GB2312" w:cs="宋体"/>
          <w:color w:val="000000"/>
          <w:kern w:val="0"/>
          <w:sz w:val="32"/>
          <w:szCs w:val="32"/>
        </w:rPr>
        <w:t>，当好参谋和助手。</w:t>
      </w:r>
    </w:p>
    <w:p w14:paraId="1DFF7DDB">
      <w:pPr>
        <w:widowControl/>
        <w:ind w:firstLine="640" w:firstLineChars="200"/>
        <w:jc w:val="left"/>
        <w:rPr>
          <w:rFonts w:hint="eastAsia" w:ascii="仿宋_GB2312" w:hAnsi="ˎ̥" w:eastAsia="仿宋_GB2312" w:cs="宋体"/>
          <w:color w:val="000000"/>
          <w:kern w:val="0"/>
          <w:sz w:val="32"/>
          <w:szCs w:val="32"/>
        </w:rPr>
      </w:pPr>
      <w:r>
        <w:rPr>
          <w:rFonts w:hint="eastAsia" w:ascii="ˎ̥" w:hAnsi="ˎ̥" w:eastAsia="仿宋_GB2312" w:cs="宋体"/>
          <w:color w:val="000000"/>
          <w:kern w:val="0"/>
          <w:sz w:val="32"/>
          <w:szCs w:val="32"/>
        </w:rPr>
        <w:t>（</w:t>
      </w:r>
      <w:r>
        <w:rPr>
          <w:rFonts w:hint="eastAsia" w:ascii="仿宋_GB2312" w:hAnsi="ˎ̥" w:eastAsia="仿宋_GB2312" w:cs="宋体"/>
          <w:color w:val="000000"/>
          <w:kern w:val="0"/>
          <w:sz w:val="32"/>
          <w:szCs w:val="32"/>
        </w:rPr>
        <w:t>四）参与或组织编制、修订建筑施工安全技术规范</w:t>
      </w:r>
      <w:r>
        <w:rPr>
          <w:rFonts w:hint="eastAsia" w:ascii="仿宋_GB2312" w:hAnsi="ˎ̥" w:eastAsia="仿宋_GB2312" w:cs="宋体"/>
          <w:color w:val="000000"/>
          <w:kern w:val="0"/>
          <w:sz w:val="32"/>
          <w:szCs w:val="32"/>
          <w:lang w:val="en-US" w:eastAsia="zh-CN"/>
        </w:rPr>
        <w:t>标准</w:t>
      </w:r>
      <w:r>
        <w:rPr>
          <w:rFonts w:hint="eastAsia" w:ascii="仿宋_GB2312" w:hAnsi="ˎ̥" w:eastAsia="仿宋_GB2312" w:cs="宋体"/>
          <w:color w:val="000000"/>
          <w:kern w:val="0"/>
          <w:sz w:val="32"/>
          <w:szCs w:val="32"/>
        </w:rPr>
        <w:t>；</w:t>
      </w:r>
      <w:r>
        <w:rPr>
          <w:rFonts w:hint="eastAsia" w:ascii="仿宋_GB2312" w:hAnsi="ˎ̥" w:eastAsia="仿宋_GB2312" w:cs="宋体"/>
          <w:color w:val="000000"/>
          <w:kern w:val="0"/>
          <w:sz w:val="32"/>
          <w:szCs w:val="32"/>
          <w:lang w:val="en-US" w:eastAsia="zh-CN"/>
        </w:rPr>
        <w:t>受</w:t>
      </w:r>
      <w:r>
        <w:rPr>
          <w:rFonts w:hint="eastAsia" w:ascii="仿宋_GB2312" w:hAnsi="ˎ̥" w:eastAsia="仿宋_GB2312" w:cs="宋体"/>
          <w:color w:val="000000"/>
          <w:kern w:val="0"/>
          <w:sz w:val="32"/>
          <w:szCs w:val="32"/>
        </w:rPr>
        <w:t>政府有关部门委托</w:t>
      </w:r>
      <w:r>
        <w:rPr>
          <w:rFonts w:hint="eastAsia" w:ascii="仿宋_GB2312" w:hAnsi="ˎ̥" w:eastAsia="仿宋_GB2312" w:cs="宋体"/>
          <w:color w:val="000000"/>
          <w:kern w:val="0"/>
          <w:sz w:val="32"/>
          <w:szCs w:val="32"/>
          <w:lang w:eastAsia="zh-CN"/>
        </w:rPr>
        <w:t>，</w:t>
      </w:r>
      <w:r>
        <w:rPr>
          <w:rFonts w:hint="eastAsia" w:ascii="仿宋_GB2312" w:hAnsi="ˎ̥" w:eastAsia="仿宋_GB2312" w:cs="宋体"/>
          <w:color w:val="000000"/>
          <w:kern w:val="0"/>
          <w:sz w:val="32"/>
          <w:szCs w:val="32"/>
        </w:rPr>
        <w:t>组织建筑安全技术、设施与产品的评审、鉴定；</w:t>
      </w:r>
    </w:p>
    <w:p w14:paraId="2AF2E9D7">
      <w:pPr>
        <w:widowControl/>
        <w:ind w:firstLine="640" w:firstLineChars="200"/>
        <w:jc w:val="left"/>
        <w:rPr>
          <w:rFonts w:hint="default" w:ascii="仿宋_GB2312" w:hAnsi="ˎ̥" w:eastAsia="仿宋_GB2312" w:cs="宋体"/>
          <w:color w:val="000000"/>
          <w:kern w:val="0"/>
          <w:sz w:val="32"/>
          <w:szCs w:val="32"/>
          <w:lang w:val="en-US" w:eastAsia="zh-CN"/>
        </w:rPr>
      </w:pPr>
      <w:r>
        <w:rPr>
          <w:rFonts w:hint="eastAsia" w:ascii="ˎ̥" w:hAnsi="ˎ̥" w:eastAsia="仿宋_GB2312" w:cs="宋体"/>
          <w:color w:val="000000"/>
          <w:kern w:val="0"/>
          <w:sz w:val="32"/>
          <w:szCs w:val="32"/>
        </w:rPr>
        <w:t>（</w:t>
      </w:r>
      <w:r>
        <w:rPr>
          <w:rFonts w:hint="eastAsia" w:ascii="仿宋_GB2312" w:hAnsi="ˎ̥" w:eastAsia="仿宋_GB2312" w:cs="宋体"/>
          <w:color w:val="000000"/>
          <w:kern w:val="0"/>
          <w:sz w:val="32"/>
          <w:szCs w:val="32"/>
        </w:rPr>
        <w:t>五）组织实施安全培训教育</w:t>
      </w:r>
      <w:r>
        <w:rPr>
          <w:rFonts w:hint="eastAsia" w:ascii="仿宋_GB2312" w:hAnsi="ˎ̥" w:eastAsia="仿宋_GB2312" w:cs="宋体"/>
          <w:color w:val="000000"/>
          <w:kern w:val="0"/>
          <w:sz w:val="32"/>
          <w:szCs w:val="32"/>
          <w:lang w:eastAsia="zh-CN"/>
        </w:rPr>
        <w:t>；</w:t>
      </w:r>
      <w:r>
        <w:rPr>
          <w:rFonts w:hint="eastAsia" w:ascii="仿宋_GB2312" w:hAnsi="ˎ̥" w:eastAsia="仿宋_GB2312" w:cs="宋体"/>
          <w:color w:val="000000"/>
          <w:kern w:val="0"/>
          <w:sz w:val="32"/>
          <w:szCs w:val="32"/>
        </w:rPr>
        <w:t>推进建筑施工安全技术</w:t>
      </w:r>
      <w:r>
        <w:rPr>
          <w:rFonts w:hint="eastAsia" w:ascii="仿宋_GB2312" w:hAnsi="ˎ̥" w:eastAsia="仿宋_GB2312" w:cs="宋体"/>
          <w:color w:val="000000"/>
          <w:kern w:val="0"/>
          <w:sz w:val="32"/>
          <w:szCs w:val="32"/>
          <w:lang w:val="en-US" w:eastAsia="zh-CN"/>
        </w:rPr>
        <w:t>规范</w:t>
      </w:r>
      <w:r>
        <w:rPr>
          <w:rFonts w:hint="eastAsia" w:ascii="仿宋_GB2312" w:hAnsi="ˎ̥" w:eastAsia="仿宋_GB2312" w:cs="宋体"/>
          <w:color w:val="000000"/>
          <w:kern w:val="0"/>
          <w:sz w:val="32"/>
          <w:szCs w:val="32"/>
        </w:rPr>
        <w:t>标准</w:t>
      </w:r>
      <w:r>
        <w:rPr>
          <w:rFonts w:hint="eastAsia" w:ascii="仿宋_GB2312" w:hAnsi="ˎ̥" w:eastAsia="仿宋_GB2312" w:cs="宋体"/>
          <w:color w:val="000000"/>
          <w:kern w:val="0"/>
          <w:sz w:val="32"/>
          <w:szCs w:val="32"/>
          <w:lang w:eastAsia="zh-CN"/>
        </w:rPr>
        <w:t>、</w:t>
      </w:r>
      <w:r>
        <w:rPr>
          <w:rFonts w:hint="eastAsia" w:ascii="仿宋_GB2312" w:hAnsi="ˎ̥" w:eastAsia="仿宋_GB2312" w:cs="宋体"/>
          <w:color w:val="000000"/>
          <w:kern w:val="0"/>
          <w:sz w:val="32"/>
          <w:szCs w:val="32"/>
        </w:rPr>
        <w:t>防护知识</w:t>
      </w:r>
      <w:r>
        <w:rPr>
          <w:rFonts w:hint="eastAsia" w:ascii="仿宋_GB2312" w:hAnsi="ˎ̥" w:eastAsia="仿宋_GB2312" w:cs="宋体"/>
          <w:color w:val="000000"/>
          <w:kern w:val="0"/>
          <w:sz w:val="32"/>
          <w:szCs w:val="32"/>
          <w:lang w:val="en-US" w:eastAsia="zh-CN"/>
        </w:rPr>
        <w:t>和先进适用</w:t>
      </w:r>
      <w:r>
        <w:rPr>
          <w:rFonts w:hint="eastAsia" w:ascii="仿宋_GB2312" w:hAnsi="ˎ̥" w:eastAsia="仿宋_GB2312" w:cs="宋体"/>
          <w:color w:val="000000"/>
          <w:kern w:val="0"/>
          <w:sz w:val="32"/>
          <w:szCs w:val="32"/>
        </w:rPr>
        <w:t>的</w:t>
      </w:r>
      <w:r>
        <w:rPr>
          <w:rFonts w:hint="eastAsia" w:ascii="仿宋_GB2312" w:hAnsi="ˎ̥" w:eastAsia="仿宋_GB2312" w:cs="宋体"/>
          <w:color w:val="000000"/>
          <w:kern w:val="0"/>
          <w:sz w:val="32"/>
          <w:szCs w:val="32"/>
          <w:lang w:val="en-US" w:eastAsia="zh-CN"/>
        </w:rPr>
        <w:t>安全生产技术的宣传与</w:t>
      </w:r>
      <w:r>
        <w:rPr>
          <w:rFonts w:hint="eastAsia" w:ascii="仿宋_GB2312" w:hAnsi="ˎ̥" w:eastAsia="仿宋_GB2312" w:cs="宋体"/>
          <w:color w:val="000000"/>
          <w:kern w:val="0"/>
          <w:sz w:val="32"/>
          <w:szCs w:val="32"/>
        </w:rPr>
        <w:t>普及</w:t>
      </w:r>
      <w:r>
        <w:rPr>
          <w:rFonts w:hint="eastAsia" w:ascii="仿宋_GB2312" w:hAnsi="ˎ̥" w:eastAsia="仿宋_GB2312" w:cs="宋体"/>
          <w:color w:val="000000"/>
          <w:kern w:val="0"/>
          <w:sz w:val="32"/>
          <w:szCs w:val="32"/>
          <w:lang w:eastAsia="zh-CN"/>
        </w:rPr>
        <w:t>；</w:t>
      </w:r>
      <w:r>
        <w:rPr>
          <w:rFonts w:hint="eastAsia" w:ascii="仿宋_GB2312" w:hAnsi="ˎ̥" w:eastAsia="仿宋_GB2312" w:cs="宋体"/>
          <w:color w:val="000000"/>
          <w:kern w:val="0"/>
          <w:sz w:val="32"/>
          <w:szCs w:val="32"/>
        </w:rPr>
        <w:t>经政府有关部门</w:t>
      </w:r>
      <w:r>
        <w:rPr>
          <w:rFonts w:hint="eastAsia" w:ascii="仿宋_GB2312" w:hAnsi="ˎ̥" w:eastAsia="仿宋_GB2312" w:cs="宋体"/>
          <w:color w:val="000000"/>
          <w:kern w:val="0"/>
          <w:sz w:val="32"/>
          <w:szCs w:val="32"/>
          <w:lang w:val="en-US" w:eastAsia="zh-CN"/>
        </w:rPr>
        <w:t>批准</w:t>
      </w:r>
      <w:r>
        <w:rPr>
          <w:rFonts w:hint="eastAsia" w:ascii="仿宋_GB2312" w:hAnsi="ˎ̥" w:eastAsia="仿宋_GB2312" w:cs="宋体"/>
          <w:color w:val="000000"/>
          <w:kern w:val="0"/>
          <w:sz w:val="32"/>
          <w:szCs w:val="32"/>
        </w:rPr>
        <w:t>，</w:t>
      </w:r>
      <w:r>
        <w:rPr>
          <w:rFonts w:hint="eastAsia" w:ascii="仿宋_GB2312" w:hAnsi="ˎ̥" w:eastAsia="仿宋_GB2312" w:cs="宋体"/>
          <w:color w:val="000000"/>
          <w:kern w:val="0"/>
          <w:sz w:val="32"/>
          <w:szCs w:val="32"/>
          <w:lang w:val="en-US" w:eastAsia="zh-CN"/>
        </w:rPr>
        <w:t>组织开展房屋市政工程安全生产标准化工地评价活动</w:t>
      </w:r>
      <w:r>
        <w:rPr>
          <w:rFonts w:hint="eastAsia" w:ascii="仿宋_GB2312" w:hAnsi="ˎ̥" w:eastAsia="仿宋_GB2312" w:cs="宋体"/>
          <w:color w:val="000000"/>
          <w:kern w:val="0"/>
          <w:sz w:val="32"/>
          <w:szCs w:val="32"/>
        </w:rPr>
        <w:t>；</w:t>
      </w:r>
    </w:p>
    <w:p w14:paraId="7EA7982F">
      <w:pPr>
        <w:widowControl/>
        <w:ind w:firstLine="640" w:firstLineChars="200"/>
        <w:jc w:val="left"/>
        <w:rPr>
          <w:rFonts w:hint="eastAsia" w:ascii="仿宋_GB2312" w:hAnsi="ˎ̥" w:eastAsia="仿宋_GB2312" w:cs="宋体"/>
          <w:color w:val="000000"/>
          <w:kern w:val="0"/>
          <w:sz w:val="32"/>
          <w:szCs w:val="32"/>
        </w:rPr>
      </w:pPr>
      <w:r>
        <w:rPr>
          <w:rFonts w:hint="eastAsia" w:ascii="ˎ̥" w:hAnsi="ˎ̥" w:eastAsia="仿宋_GB2312" w:cs="宋体"/>
          <w:color w:val="000000"/>
          <w:kern w:val="0"/>
          <w:sz w:val="32"/>
          <w:szCs w:val="32"/>
        </w:rPr>
        <w:t>（</w:t>
      </w:r>
      <w:r>
        <w:rPr>
          <w:rFonts w:hint="eastAsia" w:ascii="仿宋_GB2312" w:hAnsi="ˎ̥" w:eastAsia="仿宋_GB2312" w:cs="宋体"/>
          <w:color w:val="000000"/>
          <w:kern w:val="0"/>
          <w:sz w:val="32"/>
          <w:szCs w:val="32"/>
        </w:rPr>
        <w:t>六）收集、分析和交流省内外建筑施工安全政策法规、安全信息和有关资料，组织编辑建筑施工安全方面的期刊</w:t>
      </w:r>
      <w:r>
        <w:rPr>
          <w:rFonts w:hint="eastAsia" w:ascii="仿宋_GB2312" w:hAnsi="ˎ̥" w:eastAsia="仿宋_GB2312" w:cs="宋体"/>
          <w:color w:val="000000"/>
          <w:kern w:val="0"/>
          <w:sz w:val="32"/>
          <w:szCs w:val="32"/>
          <w:lang w:eastAsia="zh-CN"/>
        </w:rPr>
        <w:t>、</w:t>
      </w:r>
      <w:r>
        <w:rPr>
          <w:rFonts w:hint="eastAsia" w:ascii="仿宋_GB2312" w:hAnsi="ˎ̥" w:eastAsia="仿宋_GB2312" w:cs="宋体"/>
          <w:color w:val="000000"/>
          <w:kern w:val="0"/>
          <w:sz w:val="32"/>
          <w:szCs w:val="32"/>
        </w:rPr>
        <w:t>教材和音像</w:t>
      </w:r>
      <w:r>
        <w:rPr>
          <w:rFonts w:hint="eastAsia" w:ascii="仿宋_GB2312" w:hAnsi="ˎ̥" w:eastAsia="仿宋_GB2312" w:cs="宋体"/>
          <w:color w:val="000000"/>
          <w:kern w:val="0"/>
          <w:sz w:val="32"/>
          <w:szCs w:val="32"/>
          <w:lang w:val="en-US" w:eastAsia="zh-CN"/>
        </w:rPr>
        <w:t>制品</w:t>
      </w:r>
      <w:r>
        <w:rPr>
          <w:rFonts w:hint="eastAsia" w:ascii="仿宋_GB2312" w:hAnsi="ˎ̥" w:eastAsia="仿宋_GB2312" w:cs="宋体"/>
          <w:color w:val="000000"/>
          <w:kern w:val="0"/>
          <w:sz w:val="32"/>
          <w:szCs w:val="32"/>
        </w:rPr>
        <w:t>等</w:t>
      </w:r>
      <w:r>
        <w:rPr>
          <w:rFonts w:hint="eastAsia" w:ascii="仿宋_GB2312" w:hAnsi="ˎ̥" w:eastAsia="仿宋_GB2312" w:cs="宋体"/>
          <w:color w:val="000000"/>
          <w:kern w:val="0"/>
          <w:sz w:val="32"/>
          <w:szCs w:val="32"/>
          <w:lang w:eastAsia="zh-CN"/>
        </w:rPr>
        <w:t>，</w:t>
      </w:r>
      <w:r>
        <w:rPr>
          <w:rFonts w:hint="eastAsia" w:ascii="仿宋_GB2312" w:hAnsi="ˎ̥" w:eastAsia="仿宋_GB2312" w:cs="宋体"/>
          <w:color w:val="000000"/>
          <w:kern w:val="0"/>
          <w:sz w:val="32"/>
          <w:szCs w:val="32"/>
          <w:lang w:val="en-US" w:eastAsia="zh-CN"/>
        </w:rPr>
        <w:t>做好教材和音像制品出版的有关工作</w:t>
      </w:r>
      <w:r>
        <w:rPr>
          <w:rFonts w:hint="eastAsia" w:ascii="仿宋_GB2312" w:hAnsi="ˎ̥" w:eastAsia="仿宋_GB2312" w:cs="宋体"/>
          <w:color w:val="000000"/>
          <w:kern w:val="0"/>
          <w:sz w:val="32"/>
          <w:szCs w:val="32"/>
        </w:rPr>
        <w:t>；</w:t>
      </w:r>
    </w:p>
    <w:p w14:paraId="69A298B2">
      <w:pPr>
        <w:widowControl/>
        <w:ind w:firstLine="640" w:firstLineChars="200"/>
        <w:jc w:val="left"/>
        <w:rPr>
          <w:rFonts w:hint="eastAsia" w:ascii="仿宋_GB2312" w:hAnsi="ˎ̥" w:eastAsia="仿宋_GB2312" w:cs="宋体"/>
          <w:color w:val="000000"/>
          <w:kern w:val="0"/>
          <w:sz w:val="32"/>
          <w:szCs w:val="32"/>
        </w:rPr>
      </w:pPr>
      <w:r>
        <w:rPr>
          <w:rFonts w:hint="eastAsia" w:ascii="ˎ̥" w:hAnsi="ˎ̥" w:eastAsia="仿宋_GB2312" w:cs="宋体"/>
          <w:color w:val="000000"/>
          <w:kern w:val="0"/>
          <w:sz w:val="32"/>
          <w:szCs w:val="32"/>
        </w:rPr>
        <w:t>（</w:t>
      </w:r>
      <w:r>
        <w:rPr>
          <w:rFonts w:hint="eastAsia" w:ascii="仿宋_GB2312" w:hAnsi="ˎ̥" w:eastAsia="仿宋_GB2312" w:cs="宋体"/>
          <w:color w:val="000000"/>
          <w:kern w:val="0"/>
          <w:sz w:val="32"/>
          <w:szCs w:val="32"/>
        </w:rPr>
        <w:t>七）</w:t>
      </w:r>
      <w:r>
        <w:rPr>
          <w:rFonts w:hint="eastAsia" w:ascii="仿宋_GB2312" w:eastAsia="仿宋_GB2312"/>
          <w:color w:val="000000"/>
          <w:sz w:val="32"/>
          <w:szCs w:val="18"/>
          <w:lang w:val="en-US" w:eastAsia="zh-CN"/>
        </w:rPr>
        <w:t>受</w:t>
      </w:r>
      <w:r>
        <w:rPr>
          <w:rFonts w:ascii="仿宋_GB2312" w:eastAsia="仿宋_GB2312"/>
          <w:color w:val="000000"/>
          <w:sz w:val="32"/>
          <w:szCs w:val="18"/>
        </w:rPr>
        <w:t>政府主管部门</w:t>
      </w:r>
      <w:r>
        <w:rPr>
          <w:rFonts w:hint="eastAsia" w:ascii="仿宋_GB2312" w:eastAsia="仿宋_GB2312"/>
          <w:color w:val="000000"/>
          <w:sz w:val="32"/>
          <w:szCs w:val="18"/>
          <w:lang w:val="en-US" w:eastAsia="zh-CN"/>
        </w:rPr>
        <w:t>委托开展</w:t>
      </w:r>
      <w:r>
        <w:rPr>
          <w:rFonts w:hint="eastAsia" w:ascii="仿宋_GB2312" w:eastAsia="仿宋_GB2312"/>
          <w:color w:val="000000"/>
          <w:sz w:val="32"/>
          <w:szCs w:val="18"/>
        </w:rPr>
        <w:t>建筑施工安全</w:t>
      </w:r>
      <w:r>
        <w:rPr>
          <w:rFonts w:ascii="仿宋_GB2312" w:eastAsia="仿宋_GB2312"/>
          <w:color w:val="000000"/>
          <w:sz w:val="32"/>
          <w:szCs w:val="18"/>
        </w:rPr>
        <w:t>统计</w:t>
      </w:r>
      <w:r>
        <w:rPr>
          <w:rFonts w:hint="eastAsia" w:ascii="仿宋_GB2312" w:eastAsia="仿宋_GB2312"/>
          <w:color w:val="000000"/>
          <w:sz w:val="32"/>
          <w:szCs w:val="18"/>
        </w:rPr>
        <w:t>和</w:t>
      </w:r>
      <w:r>
        <w:rPr>
          <w:rFonts w:ascii="仿宋_GB2312" w:eastAsia="仿宋_GB2312"/>
          <w:color w:val="000000"/>
          <w:sz w:val="32"/>
          <w:szCs w:val="18"/>
        </w:rPr>
        <w:t>发布</w:t>
      </w:r>
      <w:r>
        <w:rPr>
          <w:rFonts w:hint="eastAsia" w:ascii="仿宋_GB2312" w:eastAsia="仿宋_GB2312"/>
          <w:color w:val="000000"/>
          <w:sz w:val="32"/>
          <w:szCs w:val="18"/>
        </w:rPr>
        <w:t>建筑安全</w:t>
      </w:r>
      <w:r>
        <w:rPr>
          <w:rFonts w:ascii="仿宋_GB2312" w:eastAsia="仿宋_GB2312"/>
          <w:color w:val="000000"/>
          <w:sz w:val="32"/>
          <w:szCs w:val="18"/>
        </w:rPr>
        <w:t>信息</w:t>
      </w:r>
      <w:r>
        <w:rPr>
          <w:rFonts w:hint="eastAsia" w:ascii="仿宋_GB2312" w:eastAsia="仿宋_GB2312"/>
          <w:color w:val="000000"/>
          <w:sz w:val="32"/>
          <w:szCs w:val="18"/>
        </w:rPr>
        <w:t>；</w:t>
      </w:r>
    </w:p>
    <w:p w14:paraId="5199D588">
      <w:pPr>
        <w:widowControl/>
        <w:ind w:firstLine="640" w:firstLineChars="200"/>
        <w:jc w:val="left"/>
        <w:rPr>
          <w:rFonts w:hint="eastAsia" w:ascii="仿宋_GB2312" w:eastAsia="仿宋_GB2312"/>
          <w:color w:val="000000"/>
          <w:sz w:val="32"/>
        </w:rPr>
      </w:pPr>
      <w:r>
        <w:rPr>
          <w:rFonts w:hint="eastAsia" w:ascii="ˎ̥" w:hAnsi="ˎ̥" w:eastAsia="仿宋_GB2312" w:cs="宋体"/>
          <w:color w:val="000000"/>
          <w:kern w:val="0"/>
          <w:sz w:val="32"/>
          <w:szCs w:val="32"/>
        </w:rPr>
        <w:t> （</w:t>
      </w:r>
      <w:r>
        <w:rPr>
          <w:rFonts w:hint="eastAsia" w:ascii="仿宋_GB2312" w:hAnsi="ˎ̥" w:eastAsia="仿宋_GB2312" w:cs="宋体"/>
          <w:color w:val="000000"/>
          <w:kern w:val="0"/>
          <w:sz w:val="32"/>
          <w:szCs w:val="32"/>
        </w:rPr>
        <w:t>八）</w:t>
      </w:r>
      <w:r>
        <w:rPr>
          <w:rFonts w:hint="eastAsia" w:ascii="仿宋_GB2312" w:eastAsia="仿宋_GB2312"/>
          <w:color w:val="000000"/>
          <w:sz w:val="32"/>
          <w:lang w:val="en-US" w:eastAsia="zh-CN"/>
        </w:rPr>
        <w:t>加强会员和行业自律，促进会员诚信经营，维护会员和行业公平竞争</w:t>
      </w:r>
      <w:r>
        <w:rPr>
          <w:rFonts w:ascii="仿宋_GB2312" w:eastAsia="仿宋_GB2312"/>
          <w:color w:val="000000"/>
          <w:sz w:val="32"/>
        </w:rPr>
        <w:t>；</w:t>
      </w:r>
    </w:p>
    <w:p w14:paraId="045F37AD">
      <w:pPr>
        <w:widowControl/>
        <w:ind w:firstLine="640" w:firstLineChars="200"/>
        <w:jc w:val="left"/>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（九）加强同省外</w:t>
      </w:r>
      <w:r>
        <w:rPr>
          <w:rFonts w:hint="eastAsia" w:ascii="仿宋_GB2312" w:hAnsi="ˎ̥" w:eastAsia="仿宋_GB2312" w:cs="宋体"/>
          <w:color w:val="000000"/>
          <w:kern w:val="0"/>
          <w:sz w:val="32"/>
          <w:szCs w:val="32"/>
          <w:lang w:val="en-US" w:eastAsia="zh-CN"/>
        </w:rPr>
        <w:t>有关</w:t>
      </w:r>
      <w:r>
        <w:rPr>
          <w:rFonts w:hint="eastAsia" w:ascii="仿宋_GB2312" w:hAnsi="ˎ̥" w:eastAsia="仿宋_GB2312" w:cs="宋体"/>
          <w:color w:val="000000"/>
          <w:kern w:val="0"/>
          <w:sz w:val="32"/>
          <w:szCs w:val="32"/>
        </w:rPr>
        <w:t>社</w:t>
      </w:r>
      <w:r>
        <w:rPr>
          <w:rFonts w:hint="eastAsia" w:ascii="仿宋_GB2312" w:hAnsi="ˎ̥" w:eastAsia="仿宋_GB2312" w:cs="宋体"/>
          <w:color w:val="000000"/>
          <w:kern w:val="0"/>
          <w:sz w:val="32"/>
          <w:szCs w:val="32"/>
          <w:lang w:val="en-US" w:eastAsia="zh-CN"/>
        </w:rPr>
        <w:t>会</w:t>
      </w:r>
      <w:r>
        <w:rPr>
          <w:rFonts w:hint="eastAsia" w:ascii="仿宋_GB2312" w:hAnsi="ˎ̥" w:eastAsia="仿宋_GB2312" w:cs="宋体"/>
          <w:color w:val="000000"/>
          <w:kern w:val="0"/>
          <w:sz w:val="32"/>
          <w:szCs w:val="32"/>
        </w:rPr>
        <w:t>组织的友好往来，组织跨省学习考察交流活动；</w:t>
      </w:r>
    </w:p>
    <w:p w14:paraId="73B2CF37">
      <w:pPr>
        <w:widowControl/>
        <w:ind w:firstLine="640" w:firstLineChars="200"/>
        <w:jc w:val="left"/>
        <w:rPr>
          <w:rFonts w:hint="eastAsia" w:ascii="仿宋_GB2312" w:hAnsi="ˎ̥" w:eastAsia="仿宋_GB2312" w:cs="宋体"/>
          <w:color w:val="000000"/>
          <w:kern w:val="0"/>
          <w:sz w:val="32"/>
          <w:szCs w:val="32"/>
          <w:lang w:eastAsia="zh-CN"/>
        </w:rPr>
      </w:pPr>
      <w:r>
        <w:rPr>
          <w:rFonts w:hint="eastAsia" w:ascii="ˎ̥" w:hAnsi="ˎ̥" w:eastAsia="仿宋_GB2312" w:cs="宋体"/>
          <w:color w:val="000000"/>
          <w:kern w:val="0"/>
          <w:sz w:val="32"/>
          <w:szCs w:val="32"/>
        </w:rPr>
        <w:t>（十）</w:t>
      </w:r>
      <w:r>
        <w:rPr>
          <w:rFonts w:hint="eastAsia" w:ascii="仿宋_GB2312" w:hAnsi="ˎ̥" w:eastAsia="仿宋_GB2312" w:cs="宋体"/>
          <w:color w:val="000000"/>
          <w:kern w:val="0"/>
          <w:sz w:val="32"/>
          <w:szCs w:val="32"/>
        </w:rPr>
        <w:t>组建</w:t>
      </w:r>
      <w:r>
        <w:rPr>
          <w:rFonts w:hint="eastAsia" w:ascii="ˎ̥" w:hAnsi="ˎ̥" w:eastAsia="仿宋_GB2312" w:cs="宋体"/>
          <w:color w:val="000000"/>
          <w:kern w:val="0"/>
          <w:sz w:val="32"/>
          <w:szCs w:val="32"/>
        </w:rPr>
        <w:t>建筑施工安全生产专家库</w:t>
      </w:r>
      <w:r>
        <w:rPr>
          <w:rFonts w:hint="eastAsia" w:ascii="ˎ̥" w:hAnsi="ˎ̥" w:eastAsia="仿宋_GB2312" w:cs="宋体"/>
          <w:color w:val="000000"/>
          <w:kern w:val="0"/>
          <w:sz w:val="32"/>
          <w:szCs w:val="32"/>
          <w:lang w:eastAsia="zh-CN"/>
        </w:rPr>
        <w:t>，</w:t>
      </w:r>
      <w:r>
        <w:rPr>
          <w:rFonts w:hint="eastAsia" w:ascii="ˎ̥" w:hAnsi="ˎ̥" w:eastAsia="仿宋_GB2312" w:cs="宋体"/>
          <w:color w:val="000000"/>
          <w:kern w:val="0"/>
          <w:sz w:val="32"/>
          <w:szCs w:val="32"/>
          <w:lang w:val="en-US" w:eastAsia="zh-CN"/>
        </w:rPr>
        <w:t>组织对专家库专家进行培训、考核、入库、抽取、履职评价和退出等管理</w:t>
      </w:r>
      <w:r>
        <w:rPr>
          <w:rFonts w:hint="eastAsia" w:ascii="仿宋_GB2312" w:hAnsi="ˎ̥" w:eastAsia="仿宋_GB2312" w:cs="宋体"/>
          <w:color w:val="000000"/>
          <w:kern w:val="0"/>
          <w:sz w:val="32"/>
          <w:szCs w:val="32"/>
        </w:rPr>
        <w:t>；</w:t>
      </w:r>
    </w:p>
    <w:p w14:paraId="654F2CD1">
      <w:pPr>
        <w:pStyle w:val="4"/>
        <w:jc w:val="both"/>
        <w:rPr>
          <w:rFonts w:hint="eastAsia" w:eastAsia="仿宋_GB2312"/>
          <w:lang w:val="en-US" w:eastAsia="zh-CN"/>
        </w:rPr>
      </w:pPr>
      <w:r>
        <w:rPr>
          <w:rFonts w:hint="eastAsia" w:ascii="仿宋_GB2312" w:hAnsi="ˎ̥" w:cs="宋体"/>
          <w:color w:val="000000"/>
          <w:kern w:val="0"/>
          <w:sz w:val="32"/>
          <w:szCs w:val="32"/>
          <w:lang w:val="en-US" w:eastAsia="zh-CN"/>
        </w:rPr>
        <w:t xml:space="preserve">    （十一）</w:t>
      </w:r>
      <w:r>
        <w:rPr>
          <w:rFonts w:hint="eastAsia" w:ascii="仿宋_GB2312" w:hAnsi="ˎ̥" w:eastAsia="仿宋_GB2312" w:cs="宋体"/>
          <w:color w:val="000000"/>
          <w:kern w:val="0"/>
          <w:sz w:val="32"/>
          <w:szCs w:val="32"/>
        </w:rPr>
        <w:t>承办政府主管部门、社会团体和会员单位委托办理的事项</w:t>
      </w:r>
      <w:r>
        <w:rPr>
          <w:rFonts w:hint="eastAsia" w:ascii="仿宋_GB2312" w:hAnsi="ˎ̥" w:cs="宋体"/>
          <w:color w:val="000000"/>
          <w:kern w:val="0"/>
          <w:sz w:val="32"/>
          <w:szCs w:val="32"/>
          <w:lang w:eastAsia="zh-CN"/>
        </w:rPr>
        <w:t>。</w:t>
      </w:r>
    </w:p>
    <w:p w14:paraId="10584644">
      <w:pPr>
        <w:keepNext w:val="0"/>
        <w:keepLines w:val="0"/>
        <w:widowControl/>
        <w:numPr>
          <w:ilvl w:val="0"/>
          <w:numId w:val="0"/>
        </w:numPr>
        <w:suppressLineNumbers w:val="0"/>
        <w:spacing w:before="0" w:beforeAutospacing="0" w:after="0" w:afterAutospacing="0" w:line="580" w:lineRule="exact"/>
        <w:ind w:right="0" w:rightChars="0" w:firstLine="643" w:firstLineChars="200"/>
        <w:jc w:val="both"/>
        <w:rPr>
          <w:rFonts w:hint="eastAsia" w:ascii="仿宋_GB2312" w:hAnsi="宋体" w:eastAsia="仿宋_GB2312" w:cs="宋体"/>
          <w:b/>
          <w:bCs/>
          <w:color w:val="000000" w:themeColor="text1"/>
          <w:kern w:val="0"/>
          <w:sz w:val="32"/>
          <w:szCs w:val="32"/>
          <w14:textFill>
            <w14:solidFill>
              <w14:schemeClr w14:val="tx1"/>
            </w14:solidFill>
          </w14:textFill>
        </w:rPr>
      </w:pPr>
    </w:p>
    <w:p w14:paraId="69009619">
      <w:pPr>
        <w:widowControl/>
        <w:jc w:val="center"/>
        <w:rPr>
          <w:rFonts w:hint="eastAsia" w:ascii="仿宋_GB2312" w:hAnsi="宋体" w:eastAsia="仿宋_GB2312" w:cs="宋体"/>
          <w:b/>
          <w:color w:val="000000"/>
          <w:kern w:val="0"/>
          <w:sz w:val="32"/>
          <w:szCs w:val="32"/>
        </w:rPr>
      </w:pPr>
      <w:r>
        <w:rPr>
          <w:rFonts w:hint="eastAsia" w:ascii="黑体" w:hAnsi="黑体" w:eastAsia="黑体" w:cs="黑体"/>
          <w:b/>
          <w:bCs/>
          <w:color w:val="000000"/>
          <w:kern w:val="0"/>
          <w:sz w:val="32"/>
          <w:szCs w:val="32"/>
        </w:rPr>
        <w:t>第三章　　会　　员</w:t>
      </w:r>
    </w:p>
    <w:p w14:paraId="073524E3">
      <w:pPr>
        <w:widowControl/>
        <w:ind w:firstLine="646"/>
        <w:rPr>
          <w:rFonts w:hint="eastAsia" w:ascii="仿宋_GB2312" w:hAnsi="ˎ̥"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条</w:t>
      </w:r>
      <w:r>
        <w:rPr>
          <w:rFonts w:hint="eastAsia" w:ascii="ˎ̥" w:hAnsi="ˎ̥" w:eastAsia="仿宋_GB2312" w:cs="宋体"/>
          <w:color w:val="000000"/>
          <w:kern w:val="0"/>
          <w:sz w:val="32"/>
          <w:szCs w:val="32"/>
        </w:rPr>
        <w:t>  </w:t>
      </w:r>
      <w:r>
        <w:rPr>
          <w:rFonts w:hint="eastAsia" w:ascii="仿宋_GB2312" w:hAnsi="ˎ̥" w:eastAsia="仿宋_GB2312" w:cs="宋体"/>
          <w:color w:val="000000"/>
          <w:kern w:val="0"/>
          <w:sz w:val="32"/>
          <w:szCs w:val="32"/>
        </w:rPr>
        <w:t>凡从事建筑施工安全管理、监督工作的机构和单位；有关设计、科研、大专院校等单位；具有资质等级的建筑施工、</w:t>
      </w:r>
      <w:r>
        <w:rPr>
          <w:rFonts w:hint="eastAsia" w:ascii="仿宋_GB2312" w:hAnsi="ˎ̥" w:eastAsia="仿宋_GB2312" w:cs="宋体"/>
          <w:color w:val="000000"/>
          <w:kern w:val="0"/>
          <w:sz w:val="32"/>
          <w:szCs w:val="32"/>
          <w:lang w:val="en-US" w:eastAsia="zh-CN"/>
        </w:rPr>
        <w:t>工程监理</w:t>
      </w:r>
      <w:r>
        <w:rPr>
          <w:rFonts w:hint="eastAsia" w:ascii="仿宋_GB2312" w:hAnsi="ˎ̥" w:eastAsia="仿宋_GB2312" w:cs="宋体"/>
          <w:color w:val="000000"/>
          <w:kern w:val="0"/>
          <w:sz w:val="32"/>
          <w:szCs w:val="32"/>
        </w:rPr>
        <w:t>等企业；安全防护用品生产厂家以及从事安全管理、监督、研究、教育等方面工作的个人，承认本</w:t>
      </w:r>
      <w:r>
        <w:rPr>
          <w:rFonts w:hint="eastAsia" w:ascii="仿宋_GB2312" w:hAnsi="ˎ̥" w:eastAsia="仿宋_GB2312" w:cs="宋体"/>
          <w:color w:val="000000"/>
          <w:kern w:val="0"/>
          <w:sz w:val="32"/>
          <w:szCs w:val="32"/>
          <w:lang w:val="en-US" w:eastAsia="zh-CN"/>
        </w:rPr>
        <w:t>协会</w:t>
      </w:r>
      <w:r>
        <w:rPr>
          <w:rFonts w:hint="eastAsia" w:ascii="仿宋_GB2312" w:hAnsi="ˎ̥" w:eastAsia="仿宋_GB2312" w:cs="宋体"/>
          <w:color w:val="000000"/>
          <w:kern w:val="0"/>
          <w:sz w:val="32"/>
          <w:szCs w:val="32"/>
        </w:rPr>
        <w:t>章程并自愿申请加入，经本协会理事会或理事会授权机构</w:t>
      </w:r>
      <w:r>
        <w:rPr>
          <w:rFonts w:hint="default" w:ascii="仿宋_GB2312" w:hAnsi="ˎ̥" w:eastAsia="仿宋_GB2312" w:cs="宋体"/>
          <w:color w:val="000000"/>
          <w:kern w:val="0"/>
          <w:sz w:val="32"/>
          <w:szCs w:val="32"/>
          <w:lang w:val="en-US"/>
        </w:rPr>
        <w:t>讨论</w:t>
      </w:r>
      <w:r>
        <w:rPr>
          <w:rFonts w:hint="eastAsia" w:ascii="仿宋_GB2312" w:hAnsi="ˎ̥" w:eastAsia="仿宋_GB2312" w:cs="宋体"/>
          <w:color w:val="000000"/>
          <w:kern w:val="0"/>
          <w:sz w:val="32"/>
          <w:szCs w:val="32"/>
        </w:rPr>
        <w:t>通过即可为会员。</w:t>
      </w:r>
    </w:p>
    <w:p w14:paraId="446D9B7E">
      <w:pPr>
        <w:widowControl/>
        <w:numPr>
          <w:ilvl w:val="-1"/>
          <w:numId w:val="0"/>
        </w:numPr>
        <w:ind w:firstLine="640" w:firstLineChars="200"/>
        <w:jc w:val="left"/>
        <w:rPr>
          <w:rFonts w:hint="eastAsia" w:ascii="仿宋_GB2312" w:hAnsi="宋体" w:eastAsia="仿宋_GB2312" w:cs="宋体"/>
          <w:color w:val="000000"/>
          <w:kern w:val="0"/>
          <w:sz w:val="32"/>
          <w:szCs w:val="32"/>
        </w:rPr>
      </w:pPr>
      <w:r>
        <w:rPr>
          <w:rFonts w:hint="eastAsia" w:ascii="黑体" w:hAnsi="黑体" w:eastAsia="黑体" w:cs="黑体"/>
          <w:color w:val="000000"/>
          <w:kern w:val="0"/>
          <w:sz w:val="32"/>
          <w:szCs w:val="32"/>
          <w:lang w:val="en-US" w:eastAsia="zh-CN"/>
        </w:rPr>
        <w:t>第九条</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申请加入本协会的会员，</w:t>
      </w:r>
      <w:r>
        <w:rPr>
          <w:rFonts w:hint="default" w:ascii="仿宋_GB2312" w:hAnsi="宋体" w:eastAsia="仿宋_GB2312" w:cs="宋体"/>
          <w:color w:val="000000"/>
          <w:kern w:val="0"/>
          <w:sz w:val="32"/>
          <w:szCs w:val="32"/>
          <w:lang w:val="en-US"/>
        </w:rPr>
        <w:t>必须</w:t>
      </w:r>
      <w:r>
        <w:rPr>
          <w:rFonts w:hint="eastAsia" w:ascii="仿宋_GB2312" w:hAnsi="宋体" w:eastAsia="仿宋_GB2312" w:cs="宋体"/>
          <w:color w:val="000000"/>
          <w:kern w:val="0"/>
          <w:sz w:val="32"/>
          <w:szCs w:val="32"/>
        </w:rPr>
        <w:t>具备下列条件：</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（一）拥护本协会的章程；</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（二）遵守协会的有关规定；</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（三）在建筑施工安全工作领域内具有一定的影响；</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（四）具有法律责任能力。</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w:t>
      </w: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十</w:t>
      </w:r>
      <w:r>
        <w:rPr>
          <w:rFonts w:hint="eastAsia" w:ascii="黑体" w:hAnsi="黑体" w:eastAsia="黑体" w:cs="黑体"/>
          <w:color w:val="000000"/>
          <w:kern w:val="0"/>
          <w:sz w:val="32"/>
          <w:szCs w:val="32"/>
        </w:rPr>
        <w:t>条</w:t>
      </w:r>
      <w:r>
        <w:rPr>
          <w:rFonts w:hint="eastAsia" w:ascii="仿宋_GB2312" w:hAnsi="宋体" w:eastAsia="仿宋_GB2312" w:cs="宋体"/>
          <w:color w:val="000000"/>
          <w:kern w:val="0"/>
          <w:sz w:val="32"/>
          <w:szCs w:val="32"/>
        </w:rPr>
        <w:t xml:space="preserve"> 会员入会的程序是：</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（一）提交入会申请书；</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（二）经理事会讨论通过；</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（三）由我会秘书处办理入会登记，并颁发会员证书；</w:t>
      </w:r>
    </w:p>
    <w:p w14:paraId="36419B48">
      <w:pPr>
        <w:widowControl/>
        <w:numPr>
          <w:ilvl w:val="-1"/>
          <w:numId w:val="0"/>
        </w:numPr>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四</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载入会员名册，并向会员公告。</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w:t>
      </w:r>
      <w:r>
        <w:rPr>
          <w:rFonts w:hint="eastAsia" w:ascii="黑体" w:hAnsi="黑体" w:eastAsia="黑体" w:cs="黑体"/>
          <w:color w:val="000000"/>
          <w:kern w:val="0"/>
          <w:sz w:val="32"/>
          <w:szCs w:val="32"/>
        </w:rPr>
        <w:t>第十</w:t>
      </w:r>
      <w:r>
        <w:rPr>
          <w:rFonts w:hint="eastAsia" w:ascii="黑体" w:hAnsi="黑体" w:eastAsia="黑体" w:cs="黑体"/>
          <w:color w:val="000000"/>
          <w:kern w:val="0"/>
          <w:sz w:val="32"/>
          <w:szCs w:val="32"/>
          <w:lang w:val="en-US" w:eastAsia="zh-CN"/>
        </w:rPr>
        <w:t>一</w:t>
      </w:r>
      <w:r>
        <w:rPr>
          <w:rFonts w:hint="eastAsia" w:ascii="黑体" w:hAnsi="黑体" w:eastAsia="黑体" w:cs="黑体"/>
          <w:color w:val="000000"/>
          <w:kern w:val="0"/>
          <w:sz w:val="32"/>
          <w:szCs w:val="32"/>
        </w:rPr>
        <w:t>条</w:t>
      </w:r>
      <w:r>
        <w:rPr>
          <w:rFonts w:hint="eastAsia" w:ascii="仿宋_GB2312" w:hAnsi="宋体" w:eastAsia="仿宋_GB2312" w:cs="宋体"/>
          <w:color w:val="000000"/>
          <w:kern w:val="0"/>
          <w:sz w:val="32"/>
          <w:szCs w:val="32"/>
        </w:rPr>
        <w:t xml:space="preserve"> 会员享有下列权利：</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（一）本协会的选举权、被选举权和表决权；</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（二）参加本协会举办的各项活动；</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（三）获得本协会服务的优先权；</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（四）对本协会工作的提议案权、建议权和监督权；</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（五）入会自愿、退会自由；</w:t>
      </w:r>
    </w:p>
    <w:p w14:paraId="6DFF48DD">
      <w:pPr>
        <w:widowControl/>
        <w:ind w:firstLine="645"/>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u w:val="none"/>
        </w:rPr>
        <w:t>（六）要求本协会维护其合法权益不受损害</w:t>
      </w:r>
      <w:r>
        <w:rPr>
          <w:rFonts w:hint="eastAsia" w:ascii="仿宋_GB2312" w:hAnsi="宋体" w:eastAsia="仿宋_GB2312" w:cs="宋体"/>
          <w:color w:val="000000"/>
          <w:kern w:val="0"/>
          <w:sz w:val="32"/>
          <w:szCs w:val="32"/>
          <w:lang w:eastAsia="zh-CN"/>
        </w:rPr>
        <w:t>；</w:t>
      </w:r>
    </w:p>
    <w:p w14:paraId="157DE242">
      <w:pPr>
        <w:widowControl/>
        <w:ind w:firstLine="645"/>
        <w:jc w:val="left"/>
        <w:rPr>
          <w:rFonts w:hint="eastAsia" w:ascii="仿宋_GB2312" w:hAnsi="宋体" w:eastAsia="仿宋_GB2312" w:cs="宋体"/>
          <w:color w:val="000000"/>
          <w:kern w:val="0"/>
          <w:sz w:val="32"/>
          <w:szCs w:val="32"/>
          <w:u w:val="none"/>
          <w:lang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法律、法规、规章以及本协会章程规定的其他权利。</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w:t>
      </w:r>
      <w:r>
        <w:rPr>
          <w:rFonts w:hint="eastAsia" w:ascii="黑体" w:hAnsi="黑体" w:eastAsia="黑体" w:cs="黑体"/>
          <w:color w:val="000000"/>
          <w:kern w:val="0"/>
          <w:sz w:val="32"/>
          <w:szCs w:val="32"/>
          <w:u w:val="none"/>
        </w:rPr>
        <w:t>第十</w:t>
      </w:r>
      <w:r>
        <w:rPr>
          <w:rFonts w:hint="eastAsia" w:ascii="黑体" w:hAnsi="黑体" w:eastAsia="黑体" w:cs="黑体"/>
          <w:color w:val="000000"/>
          <w:kern w:val="0"/>
          <w:sz w:val="32"/>
          <w:szCs w:val="32"/>
          <w:u w:val="none"/>
          <w:lang w:val="en-US" w:eastAsia="zh-CN"/>
        </w:rPr>
        <w:t>二</w:t>
      </w:r>
      <w:r>
        <w:rPr>
          <w:rFonts w:hint="eastAsia" w:ascii="黑体" w:hAnsi="黑体" w:eastAsia="黑体" w:cs="黑体"/>
          <w:color w:val="000000"/>
          <w:kern w:val="0"/>
          <w:sz w:val="32"/>
          <w:szCs w:val="32"/>
          <w:u w:val="none"/>
        </w:rPr>
        <w:t>条</w:t>
      </w:r>
      <w:r>
        <w:rPr>
          <w:rFonts w:hint="eastAsia" w:ascii="仿宋_GB2312" w:hAnsi="宋体" w:eastAsia="仿宋_GB2312" w:cs="宋体"/>
          <w:color w:val="000000"/>
          <w:kern w:val="0"/>
          <w:sz w:val="32"/>
          <w:szCs w:val="32"/>
          <w:u w:val="none"/>
        </w:rPr>
        <w:t xml:space="preserve"> 会员履行下列义务：</w:t>
      </w:r>
      <w:r>
        <w:rPr>
          <w:rFonts w:hint="eastAsia" w:ascii="仿宋_GB2312" w:hAnsi="宋体" w:eastAsia="仿宋_GB2312" w:cs="宋体"/>
          <w:color w:val="000000"/>
          <w:kern w:val="0"/>
          <w:sz w:val="32"/>
          <w:szCs w:val="32"/>
          <w:u w:val="none"/>
        </w:rPr>
        <w:br w:type="textWrapping"/>
      </w:r>
      <w:r>
        <w:rPr>
          <w:rFonts w:hint="eastAsia" w:ascii="仿宋_GB2312" w:hAnsi="宋体" w:eastAsia="仿宋_GB2312" w:cs="宋体"/>
          <w:color w:val="000000"/>
          <w:kern w:val="0"/>
          <w:sz w:val="32"/>
          <w:szCs w:val="32"/>
          <w:u w:val="none"/>
        </w:rPr>
        <w:t>　　（一）遵守本协会的章程</w:t>
      </w:r>
      <w:r>
        <w:rPr>
          <w:rFonts w:hint="eastAsia" w:ascii="仿宋_GB2312" w:hAnsi="宋体" w:eastAsia="仿宋_GB2312" w:cs="宋体"/>
          <w:color w:val="000000"/>
          <w:kern w:val="0"/>
          <w:sz w:val="32"/>
          <w:szCs w:val="32"/>
          <w:u w:val="none"/>
          <w:lang w:eastAsia="zh-CN"/>
        </w:rPr>
        <w:t>；</w:t>
      </w:r>
    </w:p>
    <w:p w14:paraId="48F74F40">
      <w:pPr>
        <w:widowControl/>
        <w:ind w:firstLine="645"/>
        <w:jc w:val="left"/>
        <w:rPr>
          <w:rFonts w:hint="eastAsia"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lang w:eastAsia="zh-CN"/>
        </w:rPr>
        <w:t>（</w:t>
      </w:r>
      <w:r>
        <w:rPr>
          <w:rFonts w:hint="eastAsia" w:ascii="仿宋_GB2312" w:hAnsi="宋体" w:eastAsia="仿宋_GB2312" w:cs="宋体"/>
          <w:color w:val="000000"/>
          <w:kern w:val="0"/>
          <w:sz w:val="32"/>
          <w:szCs w:val="32"/>
          <w:u w:val="none"/>
          <w:lang w:val="en-US" w:eastAsia="zh-CN"/>
        </w:rPr>
        <w:t>二</w:t>
      </w:r>
      <w:r>
        <w:rPr>
          <w:rFonts w:hint="eastAsia" w:ascii="仿宋_GB2312" w:hAnsi="宋体" w:eastAsia="仿宋_GB2312" w:cs="宋体"/>
          <w:color w:val="000000"/>
          <w:kern w:val="0"/>
          <w:sz w:val="32"/>
          <w:szCs w:val="32"/>
          <w:u w:val="none"/>
          <w:lang w:eastAsia="zh-CN"/>
        </w:rPr>
        <w:t>）</w:t>
      </w:r>
      <w:r>
        <w:rPr>
          <w:rFonts w:hint="eastAsia" w:ascii="仿宋_GB2312" w:hAnsi="宋体" w:eastAsia="仿宋_GB2312" w:cs="宋体"/>
          <w:color w:val="000000"/>
          <w:kern w:val="0"/>
          <w:sz w:val="32"/>
          <w:szCs w:val="32"/>
          <w:u w:val="none"/>
        </w:rPr>
        <w:t>执行本协会的决议；</w:t>
      </w:r>
    </w:p>
    <w:p w14:paraId="693AAB4D">
      <w:pPr>
        <w:widowControl/>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u w:val="none"/>
          <w:lang w:eastAsia="zh-CN"/>
        </w:rPr>
        <w:t>（</w:t>
      </w:r>
      <w:r>
        <w:rPr>
          <w:rFonts w:hint="eastAsia" w:ascii="仿宋_GB2312" w:hAnsi="宋体" w:eastAsia="仿宋_GB2312" w:cs="宋体"/>
          <w:color w:val="000000"/>
          <w:kern w:val="0"/>
          <w:sz w:val="32"/>
          <w:szCs w:val="32"/>
          <w:u w:val="none"/>
          <w:lang w:val="en-US" w:eastAsia="zh-CN"/>
        </w:rPr>
        <w:t>三</w:t>
      </w:r>
      <w:r>
        <w:rPr>
          <w:rFonts w:hint="eastAsia" w:ascii="仿宋_GB2312" w:hAnsi="宋体" w:eastAsia="仿宋_GB2312" w:cs="宋体"/>
          <w:color w:val="000000"/>
          <w:kern w:val="0"/>
          <w:sz w:val="32"/>
          <w:szCs w:val="32"/>
          <w:u w:val="none"/>
          <w:lang w:eastAsia="zh-CN"/>
        </w:rPr>
        <w:t>）</w:t>
      </w:r>
      <w:r>
        <w:rPr>
          <w:rFonts w:hint="eastAsia" w:ascii="仿宋_GB2312" w:hAnsi="宋体" w:eastAsia="仿宋_GB2312" w:cs="宋体"/>
          <w:color w:val="000000"/>
          <w:kern w:val="0"/>
          <w:sz w:val="32"/>
          <w:szCs w:val="32"/>
          <w:u w:val="none"/>
          <w:lang w:val="en-US" w:eastAsia="zh-CN"/>
        </w:rPr>
        <w:t>按规定交纳会费；</w:t>
      </w:r>
      <w:r>
        <w:rPr>
          <w:rFonts w:hint="eastAsia" w:ascii="仿宋_GB2312" w:hAnsi="宋体" w:eastAsia="仿宋_GB2312" w:cs="宋体"/>
          <w:color w:val="000000"/>
          <w:kern w:val="0"/>
          <w:sz w:val="32"/>
          <w:szCs w:val="32"/>
          <w:u w:val="none"/>
        </w:rPr>
        <w:br w:type="textWrapping"/>
      </w:r>
      <w:r>
        <w:rPr>
          <w:rFonts w:hint="eastAsia" w:ascii="仿宋_GB2312" w:hAnsi="宋体" w:eastAsia="仿宋_GB2312" w:cs="宋体"/>
          <w:color w:val="000000"/>
          <w:kern w:val="0"/>
          <w:sz w:val="32"/>
          <w:szCs w:val="32"/>
          <w:u w:val="none"/>
        </w:rPr>
        <w:t>　　（</w:t>
      </w:r>
      <w:r>
        <w:rPr>
          <w:rFonts w:hint="eastAsia" w:ascii="仿宋_GB2312" w:hAnsi="宋体" w:eastAsia="仿宋_GB2312" w:cs="宋体"/>
          <w:color w:val="000000"/>
          <w:kern w:val="0"/>
          <w:sz w:val="32"/>
          <w:szCs w:val="32"/>
          <w:u w:val="none"/>
          <w:lang w:val="en-US" w:eastAsia="zh-CN"/>
        </w:rPr>
        <w:t>四</w:t>
      </w:r>
      <w:r>
        <w:rPr>
          <w:rFonts w:hint="eastAsia" w:ascii="仿宋_GB2312" w:hAnsi="宋体" w:eastAsia="仿宋_GB2312" w:cs="宋体"/>
          <w:color w:val="000000"/>
          <w:kern w:val="0"/>
          <w:sz w:val="32"/>
          <w:szCs w:val="32"/>
          <w:u w:val="none"/>
        </w:rPr>
        <w:t>）维护本协会及本行业的合法权益；</w:t>
      </w:r>
      <w:r>
        <w:rPr>
          <w:rFonts w:hint="eastAsia" w:ascii="仿宋_GB2312" w:hAnsi="宋体" w:eastAsia="仿宋_GB2312" w:cs="宋体"/>
          <w:color w:val="000000"/>
          <w:kern w:val="0"/>
          <w:sz w:val="32"/>
          <w:szCs w:val="32"/>
          <w:u w:val="none"/>
        </w:rPr>
        <w:br w:type="textWrapping"/>
      </w:r>
      <w:r>
        <w:rPr>
          <w:rFonts w:hint="eastAsia" w:ascii="仿宋_GB2312" w:hAnsi="宋体" w:eastAsia="仿宋_GB2312" w:cs="宋体"/>
          <w:color w:val="000000"/>
          <w:kern w:val="0"/>
          <w:sz w:val="32"/>
          <w:szCs w:val="32"/>
          <w:u w:val="none"/>
        </w:rPr>
        <w:t>　　（</w:t>
      </w:r>
      <w:r>
        <w:rPr>
          <w:rFonts w:hint="eastAsia" w:ascii="仿宋_GB2312" w:hAnsi="宋体" w:eastAsia="仿宋_GB2312" w:cs="宋体"/>
          <w:color w:val="000000"/>
          <w:kern w:val="0"/>
          <w:sz w:val="32"/>
          <w:szCs w:val="32"/>
          <w:u w:val="none"/>
          <w:lang w:val="en-US" w:eastAsia="zh-CN"/>
        </w:rPr>
        <w:t>五</w:t>
      </w:r>
      <w:r>
        <w:rPr>
          <w:rFonts w:hint="eastAsia" w:ascii="仿宋_GB2312" w:hAnsi="宋体" w:eastAsia="仿宋_GB2312" w:cs="宋体"/>
          <w:color w:val="000000"/>
          <w:kern w:val="0"/>
          <w:sz w:val="32"/>
          <w:szCs w:val="32"/>
          <w:u w:val="none"/>
        </w:rPr>
        <w:t>）完成本协会交办或委托的工作；</w:t>
      </w:r>
      <w:r>
        <w:rPr>
          <w:rFonts w:hint="eastAsia" w:ascii="仿宋_GB2312" w:hAnsi="宋体" w:eastAsia="仿宋_GB2312" w:cs="宋体"/>
          <w:color w:val="000000"/>
          <w:kern w:val="0"/>
          <w:sz w:val="32"/>
          <w:szCs w:val="32"/>
          <w:u w:val="none"/>
        </w:rPr>
        <w:br w:type="textWrapping"/>
      </w:r>
      <w:r>
        <w:rPr>
          <w:rFonts w:hint="eastAsia" w:ascii="仿宋_GB2312" w:hAnsi="宋体" w:eastAsia="仿宋_GB2312" w:cs="宋体"/>
          <w:color w:val="000000"/>
          <w:kern w:val="0"/>
          <w:sz w:val="32"/>
          <w:szCs w:val="32"/>
          <w:u w:val="none"/>
        </w:rPr>
        <w:t>　　</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六</w:t>
      </w:r>
      <w:r>
        <w:rPr>
          <w:rFonts w:hint="eastAsia" w:ascii="仿宋_GB2312" w:hAnsi="宋体" w:eastAsia="仿宋_GB2312" w:cs="宋体"/>
          <w:color w:val="000000"/>
          <w:kern w:val="0"/>
          <w:sz w:val="32"/>
          <w:szCs w:val="32"/>
        </w:rPr>
        <w:t>）关心</w:t>
      </w:r>
      <w:r>
        <w:rPr>
          <w:rFonts w:hint="eastAsia" w:ascii="仿宋_GB2312" w:hAnsi="宋体" w:eastAsia="仿宋_GB2312" w:cs="宋体"/>
          <w:color w:val="000000"/>
          <w:kern w:val="0"/>
          <w:sz w:val="32"/>
          <w:szCs w:val="32"/>
          <w:lang w:eastAsia="zh-CN"/>
        </w:rPr>
        <w:t>本协会</w:t>
      </w:r>
      <w:r>
        <w:rPr>
          <w:rFonts w:hint="eastAsia" w:ascii="仿宋_GB2312" w:hAnsi="宋体" w:eastAsia="仿宋_GB2312" w:cs="宋体"/>
          <w:color w:val="000000"/>
          <w:kern w:val="0"/>
          <w:sz w:val="32"/>
          <w:szCs w:val="32"/>
        </w:rPr>
        <w:t>工作，积极向本协会反映情况，提供有关资料；</w:t>
      </w:r>
    </w:p>
    <w:p w14:paraId="193C5146">
      <w:pPr>
        <w:widowControl/>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法律、法规、规章以及本协会章程规定的其他义务。</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w:t>
      </w:r>
      <w:r>
        <w:rPr>
          <w:rFonts w:hint="eastAsia" w:ascii="黑体" w:hAnsi="黑体" w:eastAsia="黑体" w:cs="黑体"/>
          <w:color w:val="000000"/>
          <w:kern w:val="0"/>
          <w:sz w:val="32"/>
          <w:szCs w:val="32"/>
          <w:u w:val="none"/>
        </w:rPr>
        <w:t>第十</w:t>
      </w:r>
      <w:r>
        <w:rPr>
          <w:rFonts w:hint="eastAsia" w:ascii="黑体" w:hAnsi="黑体" w:eastAsia="黑体" w:cs="黑体"/>
          <w:color w:val="000000"/>
          <w:kern w:val="0"/>
          <w:sz w:val="32"/>
          <w:szCs w:val="32"/>
          <w:u w:val="none"/>
          <w:lang w:val="en-US" w:eastAsia="zh-CN"/>
        </w:rPr>
        <w:t>三</w:t>
      </w:r>
      <w:r>
        <w:rPr>
          <w:rFonts w:hint="eastAsia" w:ascii="黑体" w:hAnsi="黑体" w:eastAsia="黑体" w:cs="黑体"/>
          <w:color w:val="000000"/>
          <w:kern w:val="0"/>
          <w:sz w:val="32"/>
          <w:szCs w:val="32"/>
          <w:u w:val="none"/>
        </w:rPr>
        <w:t>条</w:t>
      </w:r>
      <w:r>
        <w:rPr>
          <w:rFonts w:hint="eastAsia" w:ascii="仿宋_GB2312" w:hAnsi="宋体" w:eastAsia="仿宋_GB2312" w:cs="宋体"/>
          <w:color w:val="000000"/>
          <w:kern w:val="0"/>
          <w:sz w:val="32"/>
          <w:szCs w:val="32"/>
        </w:rPr>
        <w:t xml:space="preserve"> 会费</w:t>
      </w:r>
      <w:r>
        <w:rPr>
          <w:rFonts w:hint="eastAsia" w:ascii="仿宋_GB2312" w:hAnsi="宋体" w:eastAsia="仿宋_GB2312" w:cs="宋体"/>
          <w:color w:val="000000"/>
          <w:kern w:val="0"/>
          <w:sz w:val="32"/>
          <w:szCs w:val="32"/>
          <w:lang w:val="en-US" w:eastAsia="zh-CN"/>
        </w:rPr>
        <w:t>交纳</w:t>
      </w:r>
      <w:r>
        <w:rPr>
          <w:rFonts w:hint="eastAsia" w:ascii="仿宋_GB2312" w:hAnsi="宋体" w:eastAsia="仿宋_GB2312" w:cs="宋体"/>
          <w:color w:val="000000"/>
          <w:kern w:val="0"/>
          <w:sz w:val="32"/>
          <w:szCs w:val="32"/>
        </w:rPr>
        <w:t>标准：</w:t>
      </w:r>
    </w:p>
    <w:p w14:paraId="40F8E4A0">
      <w:pPr>
        <w:widowControl/>
        <w:ind w:firstLine="645"/>
        <w:jc w:val="left"/>
        <w:rPr>
          <w:rFonts w:hint="eastAsia" w:ascii="仿宋_GB2312" w:hAnsi="宋体" w:eastAsia="仿宋_GB2312" w:cs="宋体"/>
          <w:b w:val="0"/>
          <w:bCs w:val="0"/>
          <w:color w:val="000000"/>
          <w:kern w:val="0"/>
          <w:sz w:val="32"/>
          <w:szCs w:val="32"/>
          <w:u w:val="none"/>
          <w:lang w:val="en-US" w:eastAsia="zh-CN"/>
        </w:rPr>
      </w:pPr>
      <w:r>
        <w:rPr>
          <w:rFonts w:hint="eastAsia" w:ascii="仿宋_GB2312" w:hAnsi="宋体" w:eastAsia="仿宋_GB2312" w:cs="宋体"/>
          <w:b w:val="0"/>
          <w:bCs w:val="0"/>
          <w:color w:val="000000"/>
          <w:kern w:val="0"/>
          <w:sz w:val="32"/>
          <w:szCs w:val="32"/>
          <w:u w:val="none"/>
        </w:rPr>
        <w:t>（一）</w:t>
      </w:r>
      <w:r>
        <w:rPr>
          <w:rFonts w:hint="eastAsia" w:ascii="仿宋_GB2312" w:hAnsi="宋体" w:eastAsia="仿宋_GB2312" w:cs="宋体"/>
          <w:b w:val="0"/>
          <w:bCs w:val="0"/>
          <w:color w:val="000000"/>
          <w:kern w:val="0"/>
          <w:sz w:val="32"/>
          <w:szCs w:val="32"/>
          <w:u w:val="none"/>
          <w:lang w:val="en-US" w:eastAsia="zh-CN"/>
        </w:rPr>
        <w:t>副会长每年15000元；</w:t>
      </w:r>
    </w:p>
    <w:p w14:paraId="7F9CC326">
      <w:pPr>
        <w:widowControl/>
        <w:ind w:firstLine="645"/>
        <w:jc w:val="left"/>
        <w:rPr>
          <w:rFonts w:hint="eastAsia" w:ascii="仿宋_GB2312" w:hAnsi="宋体" w:eastAsia="仿宋_GB2312" w:cs="宋体"/>
          <w:b w:val="0"/>
          <w:bCs w:val="0"/>
          <w:color w:val="000000"/>
          <w:kern w:val="0"/>
          <w:sz w:val="32"/>
          <w:szCs w:val="32"/>
          <w:u w:val="none"/>
          <w:lang w:val="en-US" w:eastAsia="zh-CN"/>
        </w:rPr>
      </w:pPr>
      <w:r>
        <w:rPr>
          <w:rFonts w:hint="eastAsia" w:ascii="仿宋_GB2312" w:hAnsi="宋体" w:eastAsia="仿宋_GB2312" w:cs="宋体"/>
          <w:b w:val="0"/>
          <w:bCs w:val="0"/>
          <w:color w:val="000000"/>
          <w:kern w:val="0"/>
          <w:sz w:val="32"/>
          <w:szCs w:val="32"/>
          <w:u w:val="none"/>
          <w:lang w:val="en-US" w:eastAsia="zh-CN"/>
        </w:rPr>
        <w:t>（二）常务理事、理事单位每年11000元；</w:t>
      </w:r>
    </w:p>
    <w:p w14:paraId="5D9900B1">
      <w:pPr>
        <w:widowControl/>
        <w:ind w:firstLine="645"/>
        <w:jc w:val="left"/>
        <w:rPr>
          <w:rFonts w:hint="eastAsia" w:ascii="仿宋_GB2312" w:hAnsi="宋体" w:eastAsia="仿宋_GB2312" w:cs="宋体"/>
          <w:b w:val="0"/>
          <w:bCs w:val="0"/>
          <w:color w:val="000000"/>
          <w:kern w:val="0"/>
          <w:sz w:val="32"/>
          <w:szCs w:val="32"/>
          <w:u w:val="none"/>
          <w:lang w:val="en-US" w:eastAsia="zh-CN"/>
        </w:rPr>
      </w:pPr>
      <w:r>
        <w:rPr>
          <w:rFonts w:hint="eastAsia" w:ascii="仿宋_GB2312" w:hAnsi="宋体" w:eastAsia="仿宋_GB2312" w:cs="宋体"/>
          <w:b w:val="0"/>
          <w:bCs w:val="0"/>
          <w:color w:val="000000"/>
          <w:kern w:val="0"/>
          <w:sz w:val="32"/>
          <w:szCs w:val="32"/>
          <w:u w:val="none"/>
          <w:lang w:val="en-US" w:eastAsia="zh-CN"/>
        </w:rPr>
        <w:t>（三）特级企业、一级企业会员每年7000元；</w:t>
      </w:r>
    </w:p>
    <w:p w14:paraId="005CD625">
      <w:pPr>
        <w:widowControl/>
        <w:ind w:firstLine="645"/>
        <w:jc w:val="left"/>
        <w:rPr>
          <w:rFonts w:hint="default" w:ascii="仿宋_GB2312" w:hAnsi="宋体" w:eastAsia="仿宋_GB2312" w:cs="宋体"/>
          <w:color w:val="C00000"/>
          <w:kern w:val="0"/>
          <w:sz w:val="32"/>
          <w:szCs w:val="32"/>
          <w:lang w:val="en-US" w:eastAsia="zh-CN"/>
        </w:rPr>
      </w:pPr>
      <w:r>
        <w:rPr>
          <w:rFonts w:hint="eastAsia" w:ascii="仿宋_GB2312" w:hAnsi="宋体" w:eastAsia="仿宋_GB2312" w:cs="宋体"/>
          <w:b w:val="0"/>
          <w:bCs w:val="0"/>
          <w:color w:val="000000"/>
          <w:kern w:val="0"/>
          <w:sz w:val="32"/>
          <w:szCs w:val="32"/>
          <w:u w:val="none"/>
          <w:lang w:val="en-US" w:eastAsia="zh-CN"/>
        </w:rPr>
        <w:t>（四）一般会员每年3500元。</w:t>
      </w:r>
    </w:p>
    <w:p w14:paraId="49DF0E73">
      <w:pPr>
        <w:widowControl/>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每年6月30日前</w:t>
      </w:r>
      <w:r>
        <w:rPr>
          <w:rFonts w:hint="eastAsia" w:ascii="仿宋_GB2312" w:hAnsi="宋体" w:eastAsia="仿宋_GB2312" w:cs="宋体"/>
          <w:color w:val="000000"/>
          <w:kern w:val="0"/>
          <w:sz w:val="32"/>
          <w:szCs w:val="32"/>
          <w:lang w:val="en-US" w:eastAsia="zh-CN"/>
        </w:rPr>
        <w:t>交纳</w:t>
      </w:r>
      <w:r>
        <w:rPr>
          <w:rFonts w:hint="eastAsia" w:ascii="仿宋_GB2312" w:hAnsi="宋体" w:eastAsia="仿宋_GB2312" w:cs="宋体"/>
          <w:color w:val="000000"/>
          <w:kern w:val="0"/>
          <w:sz w:val="32"/>
          <w:szCs w:val="32"/>
        </w:rPr>
        <w:t>当年会费。</w:t>
      </w:r>
    </w:p>
    <w:p w14:paraId="73E39690">
      <w:pPr>
        <w:widowControl/>
        <w:numPr>
          <w:ilvl w:val="0"/>
          <w:numId w:val="0"/>
        </w:numPr>
        <w:ind w:firstLine="645"/>
        <w:jc w:val="left"/>
        <w:rPr>
          <w:rFonts w:hint="eastAsia" w:ascii="仿宋_GB2312" w:hAnsi="宋体" w:eastAsia="仿宋_GB2312" w:cs="宋体"/>
          <w:color w:val="000000"/>
          <w:kern w:val="0"/>
          <w:sz w:val="32"/>
          <w:szCs w:val="32"/>
        </w:rPr>
      </w:pPr>
      <w:r>
        <w:rPr>
          <w:rFonts w:hint="eastAsia" w:ascii="黑体" w:hAnsi="黑体" w:eastAsia="黑体" w:cs="黑体"/>
          <w:color w:val="000000"/>
          <w:kern w:val="0"/>
          <w:sz w:val="32"/>
          <w:szCs w:val="32"/>
          <w:u w:val="none"/>
          <w:lang w:val="en-US" w:eastAsia="zh-CN" w:bidi="ar-SA"/>
        </w:rPr>
        <w:t xml:space="preserve">第十四条 </w:t>
      </w:r>
      <w:r>
        <w:rPr>
          <w:rFonts w:hint="eastAsia" w:ascii="仿宋_GB2312" w:hAnsi="宋体" w:eastAsia="仿宋_GB2312" w:cs="宋体"/>
          <w:color w:val="000000"/>
          <w:kern w:val="0"/>
          <w:sz w:val="32"/>
          <w:szCs w:val="32"/>
        </w:rPr>
        <w:t>会员退会应书面通知本协会，并交回会员证。会员不履行义务或无故一年不缴纳会费的，视为自动退会。</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第十</w:t>
      </w:r>
      <w:r>
        <w:rPr>
          <w:rFonts w:hint="eastAsia" w:ascii="仿宋_GB2312" w:hAnsi="宋体" w:eastAsia="仿宋_GB2312" w:cs="宋体"/>
          <w:color w:val="000000"/>
          <w:kern w:val="0"/>
          <w:sz w:val="32"/>
          <w:szCs w:val="32"/>
          <w:lang w:val="en-US" w:eastAsia="zh-CN"/>
        </w:rPr>
        <w:t>五</w:t>
      </w:r>
      <w:r>
        <w:rPr>
          <w:rFonts w:hint="eastAsia" w:ascii="仿宋_GB2312" w:hAnsi="宋体" w:eastAsia="仿宋_GB2312" w:cs="宋体"/>
          <w:color w:val="000000"/>
          <w:kern w:val="0"/>
          <w:sz w:val="32"/>
          <w:szCs w:val="32"/>
        </w:rPr>
        <w:t xml:space="preserve">条 </w:t>
      </w:r>
      <w:r>
        <w:rPr>
          <w:rFonts w:hint="eastAsia" w:ascii="仿宋_GB2312" w:hAnsi="宋体" w:eastAsia="仿宋_GB2312" w:cs="宋体"/>
          <w:color w:val="000000"/>
          <w:kern w:val="0"/>
          <w:sz w:val="32"/>
          <w:szCs w:val="32"/>
          <w:u w:val="none"/>
        </w:rPr>
        <w:t>会员如有不遵守</w:t>
      </w:r>
      <w:r>
        <w:rPr>
          <w:rFonts w:hint="eastAsia" w:ascii="仿宋_GB2312" w:hAnsi="宋体" w:eastAsia="仿宋_GB2312" w:cs="宋体"/>
          <w:color w:val="000000"/>
          <w:kern w:val="0"/>
          <w:sz w:val="32"/>
          <w:szCs w:val="32"/>
          <w:u w:val="none"/>
          <w:lang w:eastAsia="zh-CN"/>
        </w:rPr>
        <w:t>本协会</w:t>
      </w:r>
      <w:r>
        <w:rPr>
          <w:rFonts w:hint="eastAsia" w:ascii="仿宋_GB2312" w:hAnsi="宋体" w:eastAsia="仿宋_GB2312" w:cs="宋体"/>
          <w:color w:val="000000"/>
          <w:kern w:val="0"/>
          <w:sz w:val="32"/>
          <w:szCs w:val="32"/>
          <w:u w:val="none"/>
        </w:rPr>
        <w:t>章程，将由本</w:t>
      </w:r>
      <w:r>
        <w:rPr>
          <w:rFonts w:hint="eastAsia" w:ascii="仿宋_GB2312" w:hAnsi="宋体" w:eastAsia="仿宋_GB2312" w:cs="宋体"/>
          <w:color w:val="000000"/>
          <w:kern w:val="0"/>
          <w:sz w:val="32"/>
          <w:szCs w:val="32"/>
          <w:u w:val="none"/>
          <w:lang w:val="en-US" w:eastAsia="zh-CN"/>
        </w:rPr>
        <w:t>协</w:t>
      </w:r>
      <w:r>
        <w:rPr>
          <w:rFonts w:hint="eastAsia" w:ascii="仿宋_GB2312" w:hAnsi="宋体" w:eastAsia="仿宋_GB2312" w:cs="宋体"/>
          <w:color w:val="000000"/>
          <w:kern w:val="0"/>
          <w:sz w:val="32"/>
          <w:szCs w:val="32"/>
          <w:u w:val="none"/>
        </w:rPr>
        <w:t>会提出批评、教育，如有</w:t>
      </w:r>
      <w:r>
        <w:rPr>
          <w:rFonts w:hint="eastAsia" w:ascii="仿宋_GB2312" w:hAnsi="宋体" w:eastAsia="仿宋_GB2312" w:cs="宋体"/>
          <w:color w:val="000000"/>
          <w:kern w:val="0"/>
          <w:sz w:val="32"/>
          <w:szCs w:val="32"/>
        </w:rPr>
        <w:t>严重违反本协会章程的行为，经理事会或常务理事会表决通过，予以除名。</w:t>
      </w:r>
    </w:p>
    <w:p w14:paraId="4BBBDB8B">
      <w:pPr>
        <w:widowControl/>
        <w:numPr>
          <w:ilvl w:val="0"/>
          <w:numId w:val="0"/>
        </w:numPr>
        <w:ind w:firstLine="645"/>
        <w:jc w:val="left"/>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u w:val="none"/>
          <w:lang w:val="en-US" w:eastAsia="zh-CN" w:bidi="ar-SA"/>
        </w:rPr>
        <w:t>第十六条</w:t>
      </w:r>
      <w:r>
        <w:rPr>
          <w:rFonts w:hint="eastAsia" w:ascii="仿宋_GB2312" w:hAnsi="宋体" w:eastAsia="仿宋_GB2312" w:cs="宋体"/>
          <w:color w:val="000000"/>
          <w:kern w:val="0"/>
          <w:sz w:val="32"/>
          <w:szCs w:val="32"/>
        </w:rPr>
        <w:t>　</w:t>
      </w:r>
      <w:r>
        <w:rPr>
          <w:rFonts w:hint="eastAsia" w:ascii="仿宋_GB2312" w:hAnsi="仿宋_GB2312" w:eastAsia="仿宋_GB2312" w:cs="仿宋_GB2312"/>
          <w:color w:val="auto"/>
          <w:spacing w:val="0"/>
          <w:kern w:val="0"/>
          <w:sz w:val="32"/>
          <w:szCs w:val="32"/>
          <w:shd w:val="clear" w:color="auto" w:fill="auto"/>
        </w:rPr>
        <w:t>本</w:t>
      </w:r>
      <w:r>
        <w:rPr>
          <w:rFonts w:hint="eastAsia" w:ascii="仿宋_GB2312" w:hAnsi="仿宋_GB2312" w:eastAsia="仿宋_GB2312" w:cs="仿宋_GB2312"/>
          <w:color w:val="auto"/>
          <w:spacing w:val="0"/>
          <w:kern w:val="0"/>
          <w:sz w:val="32"/>
          <w:szCs w:val="32"/>
          <w:shd w:val="clear" w:color="auto" w:fill="auto"/>
          <w:lang w:val="en-US" w:eastAsia="zh-CN"/>
        </w:rPr>
        <w:t>协</w:t>
      </w:r>
      <w:r>
        <w:rPr>
          <w:rFonts w:hint="eastAsia" w:ascii="仿宋_GB2312" w:hAnsi="仿宋_GB2312" w:eastAsia="仿宋_GB2312" w:cs="仿宋_GB2312"/>
          <w:color w:val="auto"/>
          <w:spacing w:val="0"/>
          <w:kern w:val="0"/>
          <w:sz w:val="32"/>
          <w:szCs w:val="32"/>
          <w:shd w:val="clear" w:color="auto" w:fill="auto"/>
        </w:rPr>
        <w:t>会置备会员名册，对会员情况进行记载。会员情况发生变动的，应当及时修改会员名册，并向会员公告。</w:t>
      </w:r>
      <w:r>
        <w:rPr>
          <w:rFonts w:hint="eastAsia" w:ascii="仿宋_GB2312" w:hAnsi="仿宋_GB2312" w:eastAsia="仿宋_GB2312" w:cs="仿宋_GB2312"/>
          <w:color w:val="000000"/>
          <w:kern w:val="0"/>
          <w:sz w:val="32"/>
          <w:szCs w:val="32"/>
        </w:rPr>
        <w:t>　</w:t>
      </w:r>
    </w:p>
    <w:p w14:paraId="320C5EFA">
      <w:pPr>
        <w:widowControl/>
        <w:jc w:val="center"/>
        <w:rPr>
          <w:rFonts w:hint="eastAsia" w:ascii="仿宋_GB2312" w:hAnsi="宋体" w:eastAsia="仿宋_GB2312" w:cs="宋体"/>
          <w:b/>
          <w:bCs/>
          <w:color w:val="000000"/>
          <w:kern w:val="0"/>
          <w:sz w:val="32"/>
          <w:szCs w:val="32"/>
        </w:rPr>
      </w:pPr>
    </w:p>
    <w:p w14:paraId="2C86F9FB">
      <w:pPr>
        <w:widowControl/>
        <w:jc w:val="center"/>
        <w:rPr>
          <w:rFonts w:hint="eastAsia" w:ascii="仿宋_GB2312" w:hAnsi="宋体" w:eastAsia="仿宋_GB2312" w:cs="宋体"/>
          <w:b/>
          <w:bCs/>
          <w:color w:val="000000"/>
          <w:kern w:val="0"/>
          <w:sz w:val="32"/>
          <w:szCs w:val="32"/>
        </w:rPr>
      </w:pPr>
      <w:r>
        <w:rPr>
          <w:rFonts w:hint="eastAsia" w:ascii="黑体" w:hAnsi="黑体" w:eastAsia="黑体" w:cs="黑体"/>
          <w:b/>
          <w:bCs/>
          <w:color w:val="000000"/>
          <w:kern w:val="0"/>
          <w:sz w:val="32"/>
          <w:szCs w:val="32"/>
        </w:rPr>
        <w:t>第四章　　组织机构</w:t>
      </w:r>
    </w:p>
    <w:p w14:paraId="111C7336">
      <w:pPr>
        <w:widowControl/>
        <w:jc w:val="center"/>
        <w:rPr>
          <w:rFonts w:hint="eastAsia" w:ascii="仿宋_GB2312" w:hAnsi="宋体" w:eastAsia="仿宋_GB2312" w:cs="宋体"/>
          <w:b/>
          <w:color w:val="000000"/>
          <w:kern w:val="0"/>
          <w:sz w:val="32"/>
          <w:szCs w:val="32"/>
        </w:rPr>
      </w:pPr>
      <w:r>
        <w:rPr>
          <w:rFonts w:hint="eastAsia" w:ascii="楷体_GB2312" w:hAnsi="楷体_GB2312" w:eastAsia="楷体_GB2312" w:cs="楷体_GB2312"/>
          <w:b/>
          <w:bCs/>
          <w:color w:val="000000"/>
          <w:kern w:val="0"/>
          <w:sz w:val="32"/>
          <w:szCs w:val="32"/>
          <w:lang w:val="en-US" w:eastAsia="zh-CN"/>
        </w:rPr>
        <w:t>第一节 会员大会</w:t>
      </w:r>
      <w:r>
        <w:rPr>
          <w:rFonts w:hint="eastAsia" w:ascii="仿宋_GB2312" w:hAnsi="宋体" w:eastAsia="仿宋_GB2312" w:cs="宋体"/>
          <w:b/>
          <w:color w:val="000000"/>
          <w:kern w:val="0"/>
          <w:sz w:val="32"/>
          <w:szCs w:val="32"/>
        </w:rPr>
        <w:t>　　</w:t>
      </w:r>
    </w:p>
    <w:p w14:paraId="769F645A">
      <w:pPr>
        <w:widowControl/>
        <w:ind w:firstLine="645"/>
        <w:jc w:val="left"/>
        <w:rPr>
          <w:rFonts w:hint="eastAsia" w:ascii="仿宋_GB2312" w:hAnsi="仿宋_GB2312" w:eastAsia="仿宋_GB2312" w:cs="仿宋_GB2312"/>
          <w:b w:val="0"/>
          <w:bCs/>
          <w:color w:val="auto"/>
          <w:spacing w:val="0"/>
          <w:sz w:val="32"/>
          <w:szCs w:val="32"/>
        </w:rPr>
      </w:pPr>
      <w:r>
        <w:rPr>
          <w:rFonts w:hint="eastAsia" w:ascii="黑体" w:hAnsi="黑体" w:eastAsia="黑体" w:cs="黑体"/>
          <w:color w:val="000000"/>
          <w:kern w:val="0"/>
          <w:sz w:val="32"/>
          <w:szCs w:val="32"/>
          <w:u w:val="none"/>
        </w:rPr>
        <w:t>第十</w:t>
      </w:r>
      <w:r>
        <w:rPr>
          <w:rFonts w:hint="eastAsia" w:ascii="黑体" w:hAnsi="黑体" w:eastAsia="黑体" w:cs="黑体"/>
          <w:color w:val="000000"/>
          <w:kern w:val="0"/>
          <w:sz w:val="32"/>
          <w:szCs w:val="32"/>
          <w:u w:val="none"/>
          <w:lang w:val="en-US" w:eastAsia="zh-CN"/>
        </w:rPr>
        <w:t>七</w:t>
      </w:r>
      <w:r>
        <w:rPr>
          <w:rFonts w:hint="eastAsia" w:ascii="黑体" w:hAnsi="黑体" w:eastAsia="黑体" w:cs="黑体"/>
          <w:color w:val="000000"/>
          <w:kern w:val="0"/>
          <w:sz w:val="32"/>
          <w:szCs w:val="32"/>
          <w:u w:val="none"/>
        </w:rPr>
        <w:t>条</w:t>
      </w:r>
      <w:r>
        <w:rPr>
          <w:rFonts w:hint="eastAsia" w:ascii="仿宋_GB2312" w:hAnsi="宋体" w:eastAsia="仿宋_GB2312" w:cs="宋体"/>
          <w:color w:val="000000"/>
          <w:kern w:val="0"/>
          <w:sz w:val="32"/>
          <w:szCs w:val="32"/>
        </w:rPr>
        <w:t xml:space="preserve"> </w:t>
      </w:r>
      <w:r>
        <w:rPr>
          <w:rFonts w:hint="eastAsia" w:ascii="仿宋_GB2312" w:hAnsi="仿宋_GB2312" w:eastAsia="仿宋_GB2312" w:cs="仿宋_GB2312"/>
          <w:b w:val="0"/>
          <w:bCs/>
          <w:color w:val="auto"/>
          <w:spacing w:val="0"/>
          <w:sz w:val="32"/>
          <w:szCs w:val="32"/>
          <w:lang w:eastAsia="zh-CN"/>
        </w:rPr>
        <w:t>本协会</w:t>
      </w:r>
      <w:r>
        <w:rPr>
          <w:rFonts w:hint="eastAsia" w:ascii="仿宋_GB2312" w:hAnsi="仿宋_GB2312" w:eastAsia="仿宋_GB2312" w:cs="仿宋_GB2312"/>
          <w:b w:val="0"/>
          <w:bCs/>
          <w:color w:val="auto"/>
          <w:spacing w:val="0"/>
          <w:sz w:val="32"/>
          <w:szCs w:val="32"/>
        </w:rPr>
        <w:t>的最高权力机构是</w:t>
      </w:r>
      <w:r>
        <w:rPr>
          <w:rFonts w:hint="eastAsia" w:ascii="仿宋_GB2312" w:hAnsi="仿宋_GB2312" w:eastAsia="仿宋_GB2312" w:cs="仿宋_GB2312"/>
          <w:b w:val="0"/>
          <w:bCs/>
          <w:color w:val="auto"/>
          <w:spacing w:val="0"/>
          <w:sz w:val="32"/>
          <w:szCs w:val="32"/>
          <w:lang w:eastAsia="zh-CN"/>
        </w:rPr>
        <w:t>会员大会</w:t>
      </w:r>
      <w:r>
        <w:rPr>
          <w:rFonts w:hint="eastAsia" w:ascii="仿宋_GB2312" w:hAnsi="仿宋_GB2312" w:eastAsia="仿宋_GB2312" w:cs="仿宋_GB2312"/>
          <w:b w:val="0"/>
          <w:bCs/>
          <w:color w:val="auto"/>
          <w:spacing w:val="0"/>
          <w:sz w:val="32"/>
          <w:szCs w:val="32"/>
        </w:rPr>
        <w:t>。</w:t>
      </w:r>
      <w:r>
        <w:rPr>
          <w:rFonts w:hint="eastAsia" w:ascii="仿宋_GB2312" w:hAnsi="仿宋_GB2312" w:eastAsia="仿宋_GB2312" w:cs="仿宋_GB2312"/>
          <w:b w:val="0"/>
          <w:bCs/>
          <w:color w:val="auto"/>
          <w:spacing w:val="0"/>
          <w:sz w:val="32"/>
          <w:szCs w:val="32"/>
          <w:lang w:eastAsia="zh-CN"/>
        </w:rPr>
        <w:t>会员大会</w:t>
      </w:r>
      <w:r>
        <w:rPr>
          <w:rFonts w:hint="eastAsia" w:ascii="仿宋_GB2312" w:hAnsi="仿宋_GB2312" w:eastAsia="仿宋_GB2312" w:cs="仿宋_GB2312"/>
          <w:b w:val="0"/>
          <w:bCs/>
          <w:color w:val="auto"/>
          <w:spacing w:val="0"/>
          <w:sz w:val="32"/>
          <w:szCs w:val="32"/>
        </w:rPr>
        <w:t>由全体</w:t>
      </w:r>
      <w:r>
        <w:rPr>
          <w:rFonts w:hint="eastAsia" w:ascii="仿宋_GB2312" w:hAnsi="仿宋_GB2312" w:eastAsia="仿宋_GB2312" w:cs="仿宋_GB2312"/>
          <w:b w:val="0"/>
          <w:bCs/>
          <w:color w:val="auto"/>
          <w:spacing w:val="0"/>
          <w:sz w:val="32"/>
          <w:szCs w:val="32"/>
          <w:lang w:eastAsia="zh-CN"/>
        </w:rPr>
        <w:t>会员</w:t>
      </w:r>
      <w:r>
        <w:rPr>
          <w:rFonts w:hint="eastAsia" w:ascii="仿宋_GB2312" w:hAnsi="仿宋_GB2312" w:eastAsia="仿宋_GB2312" w:cs="仿宋_GB2312"/>
          <w:b w:val="0"/>
          <w:bCs/>
          <w:color w:val="auto"/>
          <w:spacing w:val="0"/>
          <w:sz w:val="32"/>
          <w:szCs w:val="32"/>
        </w:rPr>
        <w:t>组成，其议事表决采取无记名投票的方式。</w:t>
      </w:r>
    </w:p>
    <w:p w14:paraId="49C9EE6A">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shd w:val="clear" w:color="auto" w:fill="auto"/>
          <w:lang w:eastAsia="zh-CN"/>
        </w:rPr>
        <w:t>会员大会</w:t>
      </w:r>
      <w:r>
        <w:rPr>
          <w:rFonts w:hint="eastAsia" w:ascii="仿宋_GB2312" w:hAnsi="仿宋_GB2312" w:eastAsia="仿宋_GB2312" w:cs="仿宋_GB2312"/>
          <w:color w:val="auto"/>
          <w:spacing w:val="0"/>
          <w:sz w:val="32"/>
          <w:szCs w:val="32"/>
          <w:shd w:val="clear" w:color="auto" w:fill="auto"/>
        </w:rPr>
        <w:t>是本</w:t>
      </w:r>
      <w:r>
        <w:rPr>
          <w:rFonts w:hint="eastAsia" w:ascii="仿宋_GB2312" w:hAnsi="仿宋_GB2312" w:eastAsia="仿宋_GB2312" w:cs="仿宋_GB2312"/>
          <w:color w:val="auto"/>
          <w:spacing w:val="0"/>
          <w:sz w:val="32"/>
          <w:szCs w:val="32"/>
          <w:shd w:val="clear" w:color="auto" w:fill="auto"/>
          <w:lang w:val="en-US" w:eastAsia="zh-CN"/>
        </w:rPr>
        <w:t>协</w:t>
      </w:r>
      <w:r>
        <w:rPr>
          <w:rFonts w:hint="eastAsia" w:ascii="仿宋_GB2312" w:hAnsi="仿宋_GB2312" w:eastAsia="仿宋_GB2312" w:cs="仿宋_GB2312"/>
          <w:color w:val="auto"/>
          <w:spacing w:val="0"/>
          <w:sz w:val="32"/>
          <w:szCs w:val="32"/>
          <w:shd w:val="clear" w:color="auto" w:fill="auto"/>
        </w:rPr>
        <w:t>会的最高权力机构，行使下列职权</w:t>
      </w:r>
      <w:r>
        <w:rPr>
          <w:rFonts w:hint="eastAsia" w:ascii="仿宋_GB2312" w:hAnsi="仿宋_GB2312" w:eastAsia="仿宋_GB2312" w:cs="仿宋_GB2312"/>
          <w:color w:val="auto"/>
          <w:spacing w:val="0"/>
          <w:sz w:val="32"/>
          <w:szCs w:val="32"/>
        </w:rPr>
        <w:t>：</w:t>
      </w:r>
    </w:p>
    <w:p w14:paraId="649ADBF9">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w:t>
      </w:r>
      <w:r>
        <w:rPr>
          <w:rFonts w:hint="eastAsia" w:ascii="仿宋_GB2312" w:hAnsi="仿宋_GB2312" w:eastAsia="仿宋_GB2312" w:cs="仿宋_GB2312"/>
          <w:color w:val="auto"/>
          <w:spacing w:val="0"/>
          <w:sz w:val="32"/>
          <w:szCs w:val="32"/>
          <w:shd w:val="clear" w:color="auto" w:fill="auto"/>
        </w:rPr>
        <w:t>制订或修改章程</w:t>
      </w:r>
      <w:r>
        <w:rPr>
          <w:rFonts w:hint="eastAsia" w:ascii="仿宋_GB2312" w:hAnsi="仿宋_GB2312" w:eastAsia="仿宋_GB2312" w:cs="仿宋_GB2312"/>
          <w:color w:val="auto"/>
          <w:spacing w:val="0"/>
          <w:sz w:val="32"/>
          <w:szCs w:val="32"/>
          <w:shd w:val="clear" w:color="auto" w:fill="auto"/>
          <w:lang w:eastAsia="zh-CN"/>
        </w:rPr>
        <w:t>；</w:t>
      </w:r>
    </w:p>
    <w:p w14:paraId="22035A6B">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（二）</w:t>
      </w:r>
      <w:r>
        <w:rPr>
          <w:rFonts w:hint="eastAsia" w:ascii="仿宋_GB2312" w:hAnsi="仿宋_GB2312" w:eastAsia="仿宋_GB2312" w:cs="仿宋_GB2312"/>
          <w:color w:val="auto"/>
          <w:spacing w:val="0"/>
          <w:sz w:val="32"/>
          <w:szCs w:val="32"/>
          <w:shd w:val="clear" w:color="auto" w:fill="auto"/>
        </w:rPr>
        <w:t>决定本</w:t>
      </w:r>
      <w:r>
        <w:rPr>
          <w:rFonts w:hint="eastAsia" w:ascii="仿宋_GB2312" w:hAnsi="仿宋_GB2312" w:eastAsia="仿宋_GB2312" w:cs="仿宋_GB2312"/>
          <w:color w:val="auto"/>
          <w:spacing w:val="0"/>
          <w:sz w:val="32"/>
          <w:szCs w:val="32"/>
          <w:shd w:val="clear" w:color="auto" w:fill="auto"/>
          <w:lang w:val="en-US" w:eastAsia="zh-CN"/>
        </w:rPr>
        <w:t>协</w:t>
      </w:r>
      <w:r>
        <w:rPr>
          <w:rFonts w:hint="eastAsia" w:ascii="仿宋_GB2312" w:hAnsi="仿宋_GB2312" w:eastAsia="仿宋_GB2312" w:cs="仿宋_GB2312"/>
          <w:color w:val="auto"/>
          <w:spacing w:val="0"/>
          <w:sz w:val="32"/>
          <w:szCs w:val="32"/>
          <w:shd w:val="clear" w:color="auto" w:fill="auto"/>
        </w:rPr>
        <w:t>会的工作目标和发展规划</w:t>
      </w:r>
      <w:r>
        <w:rPr>
          <w:rFonts w:hint="eastAsia" w:ascii="仿宋_GB2312" w:hAnsi="仿宋_GB2312" w:eastAsia="仿宋_GB2312" w:cs="仿宋_GB2312"/>
          <w:color w:val="auto"/>
          <w:spacing w:val="0"/>
          <w:sz w:val="32"/>
          <w:szCs w:val="32"/>
        </w:rPr>
        <w:t>；</w:t>
      </w:r>
    </w:p>
    <w:p w14:paraId="55136D6A">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三</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shd w:val="clear" w:color="auto" w:fill="auto"/>
        </w:rPr>
        <w:t>制定和修改会员代表、理事、常务理事、负责人</w:t>
      </w:r>
      <w:r>
        <w:rPr>
          <w:rFonts w:hint="eastAsia" w:ascii="仿宋_GB2312" w:hAnsi="仿宋_GB2312" w:eastAsia="仿宋_GB2312" w:cs="仿宋_GB2312"/>
          <w:color w:val="auto"/>
          <w:spacing w:val="0"/>
          <w:sz w:val="32"/>
          <w:szCs w:val="32"/>
          <w:shd w:val="clear" w:color="auto" w:fill="auto"/>
          <w:lang w:eastAsia="zh-CN"/>
        </w:rPr>
        <w:t>及监事长、监事</w:t>
      </w:r>
      <w:r>
        <w:rPr>
          <w:rFonts w:hint="eastAsia" w:ascii="仿宋_GB2312" w:hAnsi="仿宋_GB2312" w:eastAsia="仿宋_GB2312" w:cs="仿宋_GB2312"/>
          <w:color w:val="auto"/>
          <w:spacing w:val="0"/>
          <w:sz w:val="32"/>
          <w:szCs w:val="32"/>
          <w:shd w:val="clear" w:color="auto" w:fill="auto"/>
        </w:rPr>
        <w:t>选举办法；</w:t>
      </w:r>
    </w:p>
    <w:p w14:paraId="50BFFD9C">
      <w:pPr>
        <w:widowControl/>
        <w:ind w:firstLine="645"/>
        <w:jc w:val="left"/>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（四）</w:t>
      </w:r>
      <w:r>
        <w:rPr>
          <w:rFonts w:hint="eastAsia" w:ascii="仿宋_GB2312" w:hAnsi="仿宋_GB2312" w:eastAsia="仿宋_GB2312" w:cs="仿宋_GB2312"/>
          <w:color w:val="auto"/>
          <w:spacing w:val="0"/>
          <w:sz w:val="32"/>
          <w:szCs w:val="32"/>
        </w:rPr>
        <w:t>选举或者罢免会长、副会长、秘书长</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选任制）、理事、</w:t>
      </w:r>
      <w:r>
        <w:rPr>
          <w:rFonts w:hint="eastAsia" w:ascii="仿宋_GB2312" w:hAnsi="仿宋_GB2312" w:eastAsia="仿宋_GB2312" w:cs="仿宋_GB2312"/>
          <w:color w:val="auto"/>
          <w:spacing w:val="0"/>
          <w:sz w:val="32"/>
          <w:szCs w:val="32"/>
          <w:lang w:eastAsia="zh-CN"/>
        </w:rPr>
        <w:t>监事长、</w:t>
      </w:r>
      <w:r>
        <w:rPr>
          <w:rFonts w:hint="eastAsia" w:ascii="仿宋_GB2312" w:hAnsi="仿宋_GB2312" w:eastAsia="仿宋_GB2312" w:cs="仿宋_GB2312"/>
          <w:color w:val="auto"/>
          <w:spacing w:val="0"/>
          <w:sz w:val="32"/>
          <w:szCs w:val="32"/>
        </w:rPr>
        <w:t>监事；</w:t>
      </w:r>
    </w:p>
    <w:p w14:paraId="676C69B5">
      <w:pPr>
        <w:widowControl/>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（五）审议理事会的工作报告和财务报告；</w:t>
      </w:r>
    </w:p>
    <w:p w14:paraId="01E3ABA7">
      <w:pPr>
        <w:widowControl/>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（六）审议监事会的工作报告；</w:t>
      </w:r>
    </w:p>
    <w:p w14:paraId="64EF9336">
      <w:pPr>
        <w:widowControl/>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（七）制定、修改会费缴纳标准；</w:t>
      </w:r>
    </w:p>
    <w:p w14:paraId="5074FFA7">
      <w:pPr>
        <w:widowControl/>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（八）对本</w:t>
      </w:r>
      <w:r>
        <w:rPr>
          <w:rFonts w:hint="eastAsia" w:ascii="仿宋_GB2312" w:hAnsi="仿宋_GB2312" w:eastAsia="仿宋_GB2312" w:cs="仿宋_GB2312"/>
          <w:color w:val="000000"/>
          <w:kern w:val="0"/>
          <w:sz w:val="32"/>
          <w:szCs w:val="32"/>
          <w:lang w:val="en-US" w:eastAsia="zh-CN"/>
        </w:rPr>
        <w:t>协</w:t>
      </w:r>
      <w:r>
        <w:rPr>
          <w:rFonts w:hint="eastAsia" w:ascii="仿宋_GB2312" w:hAnsi="仿宋_GB2312" w:eastAsia="仿宋_GB2312" w:cs="仿宋_GB2312"/>
          <w:color w:val="000000"/>
          <w:kern w:val="0"/>
          <w:sz w:val="32"/>
          <w:szCs w:val="32"/>
        </w:rPr>
        <w:t>会变更、合并、分立、解散（终止）和清算等事项作出决议；</w:t>
      </w:r>
    </w:p>
    <w:p w14:paraId="654E80CE">
      <w:pPr>
        <w:widowControl/>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（九）改变或者撤销理事会或常务理事会不适当的决定；</w:t>
      </w:r>
    </w:p>
    <w:p w14:paraId="4B42C702">
      <w:pPr>
        <w:widowControl/>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十</w:t>
      </w:r>
      <w:r>
        <w:rPr>
          <w:rFonts w:hint="eastAsia" w:ascii="仿宋_GB2312" w:hAnsi="仿宋_GB2312" w:eastAsia="仿宋_GB2312" w:cs="仿宋_GB2312"/>
          <w:color w:val="000000"/>
          <w:kern w:val="0"/>
          <w:sz w:val="32"/>
          <w:szCs w:val="32"/>
        </w:rPr>
        <w:t>）决定其他重大事宜。</w:t>
      </w:r>
    </w:p>
    <w:p w14:paraId="1595801C">
      <w:pPr>
        <w:widowControl/>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会员大会的职权不得通过授权由理事会、常务理事会或其他机构和个人代为行使，但法律、法规另有规定和本章程特别授权的除外。</w:t>
      </w:r>
    </w:p>
    <w:p w14:paraId="2ADD1FED">
      <w:pPr>
        <w:widowControl/>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黑体"/>
          <w:color w:val="000000"/>
          <w:kern w:val="0"/>
          <w:sz w:val="32"/>
          <w:szCs w:val="32"/>
          <w:u w:val="none"/>
        </w:rPr>
        <w:t>第十</w:t>
      </w:r>
      <w:r>
        <w:rPr>
          <w:rFonts w:hint="eastAsia" w:ascii="黑体" w:hAnsi="黑体" w:eastAsia="黑体" w:cs="黑体"/>
          <w:color w:val="000000"/>
          <w:kern w:val="0"/>
          <w:sz w:val="32"/>
          <w:szCs w:val="32"/>
          <w:u w:val="none"/>
          <w:lang w:val="en-US" w:eastAsia="zh-CN"/>
        </w:rPr>
        <w:t>八</w:t>
      </w:r>
      <w:r>
        <w:rPr>
          <w:rFonts w:hint="eastAsia" w:ascii="黑体" w:hAnsi="黑体" w:eastAsia="黑体" w:cs="黑体"/>
          <w:color w:val="000000"/>
          <w:kern w:val="0"/>
          <w:sz w:val="32"/>
          <w:szCs w:val="32"/>
          <w:u w:val="none"/>
        </w:rPr>
        <w:t>条</w:t>
      </w:r>
      <w:r>
        <w:rPr>
          <w:rFonts w:hint="eastAsia" w:ascii="仿宋_GB2312" w:hAnsi="宋体" w:eastAsia="仿宋_GB2312" w:cs="宋体"/>
          <w:color w:val="000000"/>
          <w:kern w:val="0"/>
          <w:sz w:val="32"/>
          <w:szCs w:val="32"/>
        </w:rPr>
        <w:t xml:space="preserve"> 会员大会原则上每年召开1次。</w:t>
      </w:r>
    </w:p>
    <w:p w14:paraId="055A6A83">
      <w:pPr>
        <w:widowControl/>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会员大会每届</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年，原则上每年召开1次。因特殊情况需提前或延期换届的，须由理事会表决通过，报经社团登记管理机关批准同意。但延期换届最长不超过1年。</w:t>
      </w:r>
    </w:p>
    <w:p w14:paraId="3902471C">
      <w:pPr>
        <w:widowControl/>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五分之一以上会员、三分之一以上理事、监事会提议召开临时会议的，应当召开临时会员大会。</w:t>
      </w:r>
    </w:p>
    <w:p w14:paraId="1CF100DF">
      <w:pPr>
        <w:widowControl/>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会员大会由理事会或常务理事会召集，会长主持；会长不能或不主持的，由副会长主持；副会长不能或不主持的，由提议召集人推举一名负责人主持。</w:t>
      </w:r>
    </w:p>
    <w:p w14:paraId="53870300">
      <w:pPr>
        <w:widowControl/>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理事会不能或不履行召集会员大会职责的，由监事会召集和主持；监事会不能或不召集和主持的，五分之一以上会员可以自行召集和主持。</w:t>
      </w:r>
    </w:p>
    <w:p w14:paraId="79A9E5DE">
      <w:pPr>
        <w:keepNext w:val="0"/>
        <w:keepLines w:val="0"/>
        <w:pageBreakBefore w:val="0"/>
        <w:widowControl w:val="0"/>
        <w:tabs>
          <w:tab w:val="left" w:pos="198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color w:val="000000"/>
          <w:kern w:val="0"/>
          <w:sz w:val="32"/>
          <w:szCs w:val="32"/>
          <w:u w:val="none"/>
        </w:rPr>
        <w:t>第十</w:t>
      </w:r>
      <w:r>
        <w:rPr>
          <w:rFonts w:hint="eastAsia" w:ascii="黑体" w:hAnsi="黑体" w:eastAsia="黑体" w:cs="黑体"/>
          <w:color w:val="000000"/>
          <w:kern w:val="0"/>
          <w:sz w:val="32"/>
          <w:szCs w:val="32"/>
          <w:u w:val="none"/>
          <w:lang w:val="en-US" w:eastAsia="zh-CN"/>
        </w:rPr>
        <w:t>九</w:t>
      </w:r>
      <w:r>
        <w:rPr>
          <w:rFonts w:hint="eastAsia" w:ascii="黑体" w:hAnsi="黑体" w:eastAsia="黑体" w:cs="黑体"/>
          <w:color w:val="000000"/>
          <w:kern w:val="0"/>
          <w:sz w:val="32"/>
          <w:szCs w:val="32"/>
          <w:u w:val="none"/>
        </w:rPr>
        <w:t>条</w:t>
      </w:r>
      <w:r>
        <w:rPr>
          <w:rFonts w:hint="eastAsia" w:ascii="仿宋_GB2312" w:hAnsi="宋体" w:eastAsia="仿宋_GB2312" w:cs="宋体"/>
          <w:color w:val="000000"/>
          <w:kern w:val="0"/>
          <w:sz w:val="32"/>
          <w:szCs w:val="32"/>
        </w:rPr>
        <w:t xml:space="preserve"> 会员大会必须有全体会员的三分之二以上出席方为有效，其决议须经到会会员的过半数以上通过。修改章程和决定</w:t>
      </w:r>
      <w:r>
        <w:rPr>
          <w:rFonts w:hint="eastAsia" w:ascii="仿宋_GB2312" w:hAnsi="宋体" w:eastAsia="仿宋_GB2312" w:cs="宋体"/>
          <w:color w:val="000000"/>
          <w:kern w:val="0"/>
          <w:sz w:val="32"/>
          <w:szCs w:val="32"/>
          <w:lang w:eastAsia="zh-CN"/>
        </w:rPr>
        <w:t>本协会</w:t>
      </w:r>
      <w:r>
        <w:rPr>
          <w:rFonts w:hint="eastAsia" w:ascii="仿宋_GB2312" w:hAnsi="宋体" w:eastAsia="仿宋_GB2312" w:cs="宋体"/>
          <w:color w:val="000000"/>
          <w:kern w:val="0"/>
          <w:sz w:val="32"/>
          <w:szCs w:val="32"/>
        </w:rPr>
        <w:t>合并、分立、终止等重大事项须经出席会议的到会会员三分之二以上表决通过。</w:t>
      </w:r>
    </w:p>
    <w:p w14:paraId="69ECB882">
      <w:pPr>
        <w:keepNext w:val="0"/>
        <w:keepLines w:val="0"/>
        <w:pageBreakBefore w:val="0"/>
        <w:widowControl w:val="0"/>
        <w:tabs>
          <w:tab w:val="left" w:pos="198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会员可以委托他人代理出席会员大会，代理人应当出示授权委托书，在授权范围内行使表决权。每名代理人只能接受一份委托。</w:t>
      </w:r>
    </w:p>
    <w:p w14:paraId="3E75324B">
      <w:pPr>
        <w:keepNext w:val="0"/>
        <w:keepLines w:val="0"/>
        <w:pageBreakBefore w:val="0"/>
        <w:widowControl w:val="0"/>
        <w:tabs>
          <w:tab w:val="left" w:pos="198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本协会</w:t>
      </w:r>
      <w:r>
        <w:rPr>
          <w:rFonts w:hint="eastAsia" w:ascii="仿宋_GB2312" w:hAnsi="宋体" w:eastAsia="仿宋_GB2312" w:cs="宋体"/>
          <w:color w:val="000000"/>
          <w:kern w:val="0"/>
          <w:sz w:val="32"/>
          <w:szCs w:val="32"/>
        </w:rPr>
        <w:t>召开会员大会，须提前</w:t>
      </w:r>
      <w:r>
        <w:rPr>
          <w:rFonts w:hint="eastAsia" w:ascii="仿宋_GB2312" w:hAnsi="宋体" w:eastAsia="仿宋_GB2312" w:cs="宋体"/>
          <w:color w:val="000000"/>
          <w:kern w:val="0"/>
          <w:sz w:val="32"/>
          <w:szCs w:val="32"/>
          <w:lang w:val="en-US" w:eastAsia="zh-CN"/>
        </w:rPr>
        <w:t>20</w:t>
      </w:r>
      <w:r>
        <w:rPr>
          <w:rFonts w:hint="eastAsia" w:ascii="仿宋_GB2312" w:hAnsi="宋体" w:eastAsia="仿宋_GB2312" w:cs="宋体"/>
          <w:color w:val="000000"/>
          <w:kern w:val="0"/>
          <w:sz w:val="32"/>
          <w:szCs w:val="32"/>
        </w:rPr>
        <w:t>日将</w:t>
      </w:r>
      <w:r>
        <w:rPr>
          <w:rFonts w:hint="eastAsia" w:ascii="仿宋_GB2312" w:hAnsi="宋体" w:eastAsia="仿宋_GB2312" w:cs="宋体"/>
          <w:color w:val="000000"/>
          <w:kern w:val="0"/>
          <w:sz w:val="32"/>
          <w:szCs w:val="32"/>
          <w:lang w:eastAsia="zh-CN"/>
        </w:rPr>
        <w:t>本协会</w:t>
      </w:r>
      <w:r>
        <w:rPr>
          <w:rFonts w:hint="eastAsia" w:ascii="仿宋_GB2312" w:hAnsi="宋体" w:eastAsia="仿宋_GB2312" w:cs="宋体"/>
          <w:color w:val="000000"/>
          <w:kern w:val="0"/>
          <w:sz w:val="32"/>
          <w:szCs w:val="32"/>
        </w:rPr>
        <w:t xml:space="preserve">会议召开的时间、地点和审议的事项通知会员。临时会员大会须提前    </w:t>
      </w:r>
      <w:r>
        <w:rPr>
          <w:rFonts w:hint="eastAsia" w:ascii="仿宋_GB2312" w:hAnsi="宋体" w:eastAsia="仿宋_GB2312" w:cs="宋体"/>
          <w:color w:val="000000"/>
          <w:kern w:val="0"/>
          <w:sz w:val="32"/>
          <w:szCs w:val="32"/>
          <w:lang w:val="en-US" w:eastAsia="zh-CN"/>
        </w:rPr>
        <w:t>15</w:t>
      </w:r>
      <w:r>
        <w:rPr>
          <w:rFonts w:hint="eastAsia" w:ascii="仿宋_GB2312" w:hAnsi="宋体" w:eastAsia="仿宋_GB2312" w:cs="宋体"/>
          <w:color w:val="000000"/>
          <w:kern w:val="0"/>
          <w:sz w:val="32"/>
          <w:szCs w:val="32"/>
        </w:rPr>
        <w:t>日通知会员。</w:t>
      </w:r>
    </w:p>
    <w:p w14:paraId="5BB2DD23">
      <w:pPr>
        <w:keepNext w:val="0"/>
        <w:keepLines w:val="0"/>
        <w:pageBreakBefore w:val="0"/>
        <w:widowControl w:val="0"/>
        <w:tabs>
          <w:tab w:val="left" w:pos="198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会员大会不得对前款通知中未列明的事项作出决议。</w:t>
      </w:r>
    </w:p>
    <w:p w14:paraId="39D5E615">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lang w:eastAsia="zh-CN"/>
        </w:rPr>
      </w:pPr>
      <w:r>
        <w:rPr>
          <w:rFonts w:hint="eastAsia" w:ascii="仿宋_GB2312" w:hAnsi="宋体" w:eastAsia="仿宋_GB2312" w:cs="宋体"/>
          <w:color w:val="000000"/>
          <w:kern w:val="0"/>
          <w:sz w:val="32"/>
          <w:szCs w:val="32"/>
        </w:rPr>
        <w:t>会员大会应当对所议事项的决定作会议纪要，出席会议的理事应当在会议记录上签名，并向会员公告。</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w:t>
      </w:r>
      <w:r>
        <w:rPr>
          <w:rFonts w:hint="eastAsia" w:ascii="黑体" w:hAnsi="黑体" w:eastAsia="黑体" w:cs="黑体"/>
          <w:color w:val="000000"/>
          <w:kern w:val="0"/>
          <w:sz w:val="32"/>
          <w:szCs w:val="32"/>
          <w:u w:val="none"/>
        </w:rPr>
        <w:t>第</w:t>
      </w:r>
      <w:r>
        <w:rPr>
          <w:rFonts w:hint="eastAsia" w:ascii="黑体" w:hAnsi="黑体" w:eastAsia="黑体" w:cs="黑体"/>
          <w:color w:val="000000"/>
          <w:kern w:val="0"/>
          <w:sz w:val="32"/>
          <w:szCs w:val="32"/>
          <w:u w:val="none"/>
          <w:lang w:val="en-US" w:eastAsia="zh-CN"/>
        </w:rPr>
        <w:t>二十</w:t>
      </w:r>
      <w:r>
        <w:rPr>
          <w:rFonts w:hint="eastAsia" w:ascii="黑体" w:hAnsi="黑体" w:eastAsia="黑体" w:cs="黑体"/>
          <w:color w:val="000000"/>
          <w:kern w:val="0"/>
          <w:sz w:val="32"/>
          <w:szCs w:val="32"/>
          <w:u w:val="none"/>
        </w:rPr>
        <w:t>条</w:t>
      </w:r>
      <w:r>
        <w:rPr>
          <w:rFonts w:hint="eastAsia" w:ascii="仿宋_GB2312" w:hAnsi="宋体" w:eastAsia="仿宋_GB2312" w:cs="宋体"/>
          <w:color w:val="000000"/>
          <w:kern w:val="0"/>
          <w:sz w:val="32"/>
          <w:szCs w:val="32"/>
        </w:rPr>
        <w:t xml:space="preserve"> </w:t>
      </w:r>
      <w:r>
        <w:rPr>
          <w:rFonts w:hint="default" w:ascii="Times New Roman" w:hAnsi="Times New Roman" w:eastAsia="仿宋_GB2312" w:cs="Times New Roman"/>
          <w:color w:val="auto"/>
          <w:spacing w:val="0"/>
          <w:sz w:val="32"/>
          <w:szCs w:val="32"/>
          <w:shd w:val="clear" w:color="auto" w:fill="auto"/>
          <w:lang w:eastAsia="zh-CN"/>
        </w:rPr>
        <w:t>会员大会</w:t>
      </w:r>
      <w:r>
        <w:rPr>
          <w:rFonts w:hint="default" w:ascii="Times New Roman" w:hAnsi="Times New Roman" w:eastAsia="仿宋_GB2312" w:cs="Times New Roman"/>
          <w:color w:val="auto"/>
          <w:spacing w:val="0"/>
          <w:sz w:val="32"/>
          <w:szCs w:val="32"/>
          <w:shd w:val="clear" w:color="auto" w:fill="auto"/>
        </w:rPr>
        <w:t>换届，应当在大会召开前</w:t>
      </w:r>
      <w:r>
        <w:rPr>
          <w:rFonts w:hint="eastAsia" w:ascii="Times New Roman" w:hAnsi="Times New Roman" w:eastAsia="仿宋_GB2312" w:cs="Times New Roman"/>
          <w:color w:val="auto"/>
          <w:spacing w:val="0"/>
          <w:sz w:val="32"/>
          <w:szCs w:val="32"/>
          <w:u w:val="single"/>
          <w:shd w:val="clear" w:color="auto" w:fill="auto"/>
          <w:lang w:val="en-US" w:eastAsia="zh-CN"/>
        </w:rPr>
        <w:t>3</w:t>
      </w:r>
      <w:r>
        <w:rPr>
          <w:rFonts w:hint="default" w:ascii="Times New Roman" w:hAnsi="Times New Roman" w:eastAsia="仿宋_GB2312" w:cs="Times New Roman"/>
          <w:color w:val="auto"/>
          <w:spacing w:val="0"/>
          <w:sz w:val="32"/>
          <w:szCs w:val="32"/>
          <w:shd w:val="clear" w:color="auto" w:fill="auto"/>
        </w:rPr>
        <w:t>个月，由理事会提名，成立由党</w:t>
      </w:r>
      <w:r>
        <w:rPr>
          <w:rFonts w:hint="default" w:ascii="Times New Roman" w:hAnsi="Times New Roman" w:eastAsia="仿宋_GB2312" w:cs="Times New Roman"/>
          <w:color w:val="auto"/>
          <w:spacing w:val="0"/>
          <w:sz w:val="32"/>
          <w:szCs w:val="32"/>
          <w:shd w:val="clear" w:color="auto" w:fill="auto"/>
          <w:lang w:eastAsia="zh-CN"/>
        </w:rPr>
        <w:t>员</w:t>
      </w:r>
      <w:r>
        <w:rPr>
          <w:rFonts w:hint="default" w:ascii="Times New Roman" w:hAnsi="Times New Roman" w:eastAsia="仿宋_GB2312" w:cs="Times New Roman"/>
          <w:color w:val="auto"/>
          <w:spacing w:val="0"/>
          <w:sz w:val="32"/>
          <w:szCs w:val="32"/>
          <w:shd w:val="clear" w:color="auto" w:fill="auto"/>
        </w:rPr>
        <w:t>代表</w:t>
      </w:r>
      <w:r>
        <w:rPr>
          <w:rFonts w:hint="default" w:ascii="Times New Roman" w:hAnsi="Times New Roman" w:eastAsia="仿宋_GB2312"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sz w:val="32"/>
          <w:szCs w:val="32"/>
          <w:shd w:val="clear" w:color="auto" w:fill="auto"/>
        </w:rPr>
        <w:t>理事代表、监事代表和会员代表组成的换届工作领导小组</w:t>
      </w:r>
      <w:r>
        <w:rPr>
          <w:rFonts w:hint="default" w:ascii="Times New Roman" w:hAnsi="Times New Roman" w:eastAsia="仿宋_GB2312"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sz w:val="32"/>
          <w:szCs w:val="32"/>
          <w:shd w:val="clear" w:color="auto" w:fill="auto"/>
        </w:rPr>
        <w:t>理事会不能</w:t>
      </w:r>
      <w:r>
        <w:rPr>
          <w:rFonts w:hint="default" w:ascii="Times New Roman" w:hAnsi="Times New Roman" w:eastAsia="仿宋_GB2312" w:cs="Times New Roman"/>
          <w:color w:val="auto"/>
          <w:spacing w:val="0"/>
          <w:sz w:val="32"/>
          <w:szCs w:val="32"/>
          <w:shd w:val="clear" w:color="auto" w:fill="auto"/>
          <w:lang w:eastAsia="zh-CN"/>
        </w:rPr>
        <w:t>或不</w:t>
      </w:r>
      <w:r>
        <w:rPr>
          <w:rFonts w:hint="default" w:ascii="Times New Roman" w:hAnsi="Times New Roman" w:eastAsia="仿宋_GB2312" w:cs="Times New Roman"/>
          <w:color w:val="auto"/>
          <w:spacing w:val="0"/>
          <w:sz w:val="32"/>
          <w:szCs w:val="32"/>
          <w:shd w:val="clear" w:color="auto" w:fill="auto"/>
        </w:rPr>
        <w:t>召集，</w:t>
      </w:r>
      <w:r>
        <w:rPr>
          <w:rFonts w:hint="default" w:ascii="Times New Roman" w:hAnsi="Times New Roman" w:eastAsia="仿宋_GB2312" w:cs="Times New Roman"/>
          <w:color w:val="auto"/>
          <w:spacing w:val="0"/>
          <w:sz w:val="32"/>
          <w:szCs w:val="32"/>
          <w:shd w:val="clear" w:color="auto" w:fill="auto"/>
          <w:lang w:eastAsia="zh-CN"/>
        </w:rPr>
        <w:t>按本章程第十</w:t>
      </w:r>
      <w:r>
        <w:rPr>
          <w:rFonts w:hint="eastAsia" w:ascii="Times New Roman" w:hAnsi="Times New Roman" w:eastAsia="仿宋_GB2312" w:cs="Times New Roman"/>
          <w:color w:val="auto"/>
          <w:spacing w:val="0"/>
          <w:sz w:val="32"/>
          <w:szCs w:val="32"/>
          <w:shd w:val="clear" w:color="auto" w:fill="auto"/>
          <w:lang w:val="en-US" w:eastAsia="zh-CN"/>
        </w:rPr>
        <w:t>八</w:t>
      </w:r>
      <w:r>
        <w:rPr>
          <w:rFonts w:hint="default" w:ascii="Times New Roman" w:hAnsi="Times New Roman" w:eastAsia="仿宋_GB2312" w:cs="Times New Roman"/>
          <w:color w:val="auto"/>
          <w:spacing w:val="0"/>
          <w:sz w:val="32"/>
          <w:szCs w:val="32"/>
          <w:shd w:val="clear" w:color="auto" w:fill="auto"/>
          <w:lang w:eastAsia="zh-CN"/>
        </w:rPr>
        <w:t>条第四款和第五款规定的方式召集，成立</w:t>
      </w:r>
      <w:r>
        <w:rPr>
          <w:rFonts w:hint="default" w:ascii="Times New Roman" w:hAnsi="Times New Roman" w:eastAsia="仿宋_GB2312" w:cs="Times New Roman"/>
          <w:color w:val="auto"/>
          <w:spacing w:val="0"/>
          <w:sz w:val="32"/>
          <w:szCs w:val="32"/>
          <w:shd w:val="clear" w:color="auto" w:fill="auto"/>
        </w:rPr>
        <w:t>由</w:t>
      </w:r>
      <w:r>
        <w:rPr>
          <w:rFonts w:hint="default" w:ascii="Times New Roman" w:hAnsi="Times New Roman" w:eastAsia="仿宋_GB2312" w:cs="Times New Roman"/>
          <w:color w:val="auto"/>
          <w:spacing w:val="0"/>
          <w:sz w:val="32"/>
          <w:szCs w:val="32"/>
          <w:shd w:val="clear" w:color="auto" w:fill="auto"/>
          <w:lang w:eastAsia="zh-CN"/>
        </w:rPr>
        <w:t>五分之一</w:t>
      </w:r>
      <w:r>
        <w:rPr>
          <w:rFonts w:hint="default" w:ascii="Times New Roman" w:hAnsi="Times New Roman" w:eastAsia="仿宋_GB2312" w:cs="Times New Roman"/>
          <w:color w:val="auto"/>
          <w:spacing w:val="0"/>
          <w:sz w:val="32"/>
          <w:szCs w:val="32"/>
          <w:shd w:val="clear" w:color="auto" w:fill="auto"/>
        </w:rPr>
        <w:t>以上理事、监事、</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党组织</w:t>
      </w:r>
      <w:r>
        <w:rPr>
          <w:rFonts w:hint="default" w:ascii="Times New Roman" w:hAnsi="Times New Roman" w:eastAsia="仿宋_GB2312" w:cs="Times New Roman"/>
          <w:color w:val="auto"/>
          <w:spacing w:val="0"/>
          <w:sz w:val="32"/>
          <w:szCs w:val="32"/>
          <w:shd w:val="clear" w:color="auto" w:fill="auto"/>
          <w:lang w:eastAsia="zh-CN"/>
        </w:rPr>
        <w:t>班子成员</w:t>
      </w:r>
      <w:r>
        <w:rPr>
          <w:rFonts w:hint="default" w:ascii="Times New Roman" w:hAnsi="Times New Roman" w:eastAsia="仿宋_GB2312" w:cs="Times New Roman"/>
          <w:color w:val="auto"/>
          <w:spacing w:val="0"/>
          <w:sz w:val="32"/>
          <w:szCs w:val="32"/>
          <w:shd w:val="clear" w:color="auto" w:fill="auto"/>
        </w:rPr>
        <w:t>或党建联络员</w:t>
      </w:r>
      <w:r>
        <w:rPr>
          <w:rFonts w:hint="default" w:ascii="Times New Roman" w:hAnsi="Times New Roman" w:eastAsia="仿宋_GB2312" w:cs="Times New Roman"/>
          <w:color w:val="auto"/>
          <w:spacing w:val="0"/>
          <w:sz w:val="32"/>
          <w:szCs w:val="32"/>
          <w:shd w:val="clear" w:color="auto" w:fill="auto"/>
          <w:lang w:eastAsia="zh-CN"/>
        </w:rPr>
        <w:t>组</w:t>
      </w:r>
      <w:r>
        <w:rPr>
          <w:rFonts w:hint="default" w:ascii="Times New Roman" w:hAnsi="Times New Roman" w:eastAsia="仿宋_GB2312" w:cs="Times New Roman"/>
          <w:color w:val="auto"/>
          <w:spacing w:val="0"/>
          <w:sz w:val="32"/>
          <w:szCs w:val="32"/>
          <w:shd w:val="clear" w:color="auto" w:fill="auto"/>
        </w:rPr>
        <w:t>成</w:t>
      </w:r>
      <w:r>
        <w:rPr>
          <w:rFonts w:hint="default" w:ascii="Times New Roman" w:hAnsi="Times New Roman" w:eastAsia="仿宋_GB2312" w:cs="Times New Roman"/>
          <w:color w:val="auto"/>
          <w:spacing w:val="0"/>
          <w:sz w:val="32"/>
          <w:szCs w:val="32"/>
          <w:shd w:val="clear" w:color="auto" w:fill="auto"/>
          <w:lang w:eastAsia="zh-CN"/>
        </w:rPr>
        <w:t>的</w:t>
      </w:r>
      <w:r>
        <w:rPr>
          <w:rFonts w:hint="default" w:ascii="Times New Roman" w:hAnsi="Times New Roman" w:eastAsia="仿宋_GB2312" w:cs="Times New Roman"/>
          <w:color w:val="auto"/>
          <w:spacing w:val="0"/>
          <w:sz w:val="32"/>
          <w:szCs w:val="32"/>
          <w:shd w:val="clear" w:color="auto" w:fill="auto"/>
        </w:rPr>
        <w:t>换届工作领导小组，负责换届选举工作</w:t>
      </w:r>
      <w:r>
        <w:rPr>
          <w:rFonts w:hint="default" w:ascii="Times New Roman" w:hAnsi="Times New Roman" w:eastAsia="仿宋_GB2312"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sz w:val="32"/>
          <w:szCs w:val="32"/>
          <w:shd w:val="clear" w:color="auto" w:fill="auto"/>
        </w:rPr>
        <w:t>换届工作领导小组拟定换届方案，应在</w:t>
      </w:r>
      <w:r>
        <w:rPr>
          <w:rFonts w:hint="eastAsia" w:ascii="仿宋_GB2312" w:hAnsi="仿宋_GB2312" w:eastAsia="仿宋_GB2312" w:cs="仿宋_GB2312"/>
          <w:color w:val="auto"/>
          <w:spacing w:val="0"/>
          <w:sz w:val="32"/>
          <w:szCs w:val="32"/>
          <w:shd w:val="clear" w:color="auto" w:fill="auto"/>
          <w:lang w:eastAsia="zh-CN"/>
        </w:rPr>
        <w:t>会员大会</w:t>
      </w:r>
      <w:r>
        <w:rPr>
          <w:rFonts w:hint="default" w:ascii="Times New Roman" w:hAnsi="Times New Roman" w:eastAsia="仿宋_GB2312" w:cs="Times New Roman"/>
          <w:color w:val="auto"/>
          <w:spacing w:val="0"/>
          <w:sz w:val="32"/>
          <w:szCs w:val="32"/>
          <w:shd w:val="clear" w:color="auto" w:fill="auto"/>
        </w:rPr>
        <w:t>召开前</w:t>
      </w:r>
      <w:r>
        <w:rPr>
          <w:rFonts w:hint="eastAsia" w:ascii="Times New Roman" w:hAnsi="Times New Roman" w:eastAsia="仿宋_GB2312" w:cs="Times New Roman"/>
          <w:color w:val="auto"/>
          <w:spacing w:val="0"/>
          <w:sz w:val="32"/>
          <w:szCs w:val="32"/>
          <w:u w:val="single"/>
          <w:shd w:val="clear" w:color="auto" w:fill="auto"/>
          <w:lang w:val="en-US" w:eastAsia="zh-CN"/>
        </w:rPr>
        <w:t>1</w:t>
      </w:r>
      <w:r>
        <w:rPr>
          <w:rFonts w:hint="default" w:ascii="Times New Roman" w:hAnsi="Times New Roman" w:eastAsia="仿宋_GB2312" w:cs="Times New Roman"/>
          <w:color w:val="auto"/>
          <w:spacing w:val="0"/>
          <w:sz w:val="32"/>
          <w:szCs w:val="32"/>
          <w:shd w:val="clear" w:color="auto" w:fill="auto"/>
        </w:rPr>
        <w:t>个月报</w:t>
      </w:r>
      <w:r>
        <w:rPr>
          <w:rFonts w:hint="default" w:ascii="Times New Roman" w:hAnsi="Times New Roman" w:eastAsia="仿宋_GB2312" w:cs="Times New Roman"/>
          <w:color w:val="auto"/>
          <w:spacing w:val="0"/>
          <w:sz w:val="32"/>
          <w:szCs w:val="32"/>
          <w:shd w:val="clear" w:color="auto" w:fill="auto"/>
          <w:lang w:eastAsia="zh-CN"/>
        </w:rPr>
        <w:t>登记管理机关审核。</w:t>
      </w:r>
      <w:r>
        <w:rPr>
          <w:rFonts w:hint="default" w:ascii="Times New Roman" w:hAnsi="Times New Roman" w:eastAsia="仿宋_GB2312" w:cs="Times New Roman"/>
          <w:color w:val="auto"/>
          <w:spacing w:val="0"/>
          <w:sz w:val="32"/>
          <w:szCs w:val="32"/>
          <w:shd w:val="clear" w:color="auto" w:fill="auto"/>
        </w:rPr>
        <w:t>经同意</w:t>
      </w:r>
      <w:r>
        <w:rPr>
          <w:rFonts w:hint="default" w:ascii="Times New Roman" w:hAnsi="Times New Roman" w:eastAsia="仿宋_GB2312" w:cs="Times New Roman"/>
          <w:color w:val="auto"/>
          <w:spacing w:val="0"/>
          <w:sz w:val="32"/>
          <w:szCs w:val="32"/>
          <w:shd w:val="clear" w:color="auto" w:fill="auto"/>
          <w:lang w:eastAsia="zh-CN"/>
        </w:rPr>
        <w:t>方可</w:t>
      </w:r>
      <w:r>
        <w:rPr>
          <w:rFonts w:hint="default" w:ascii="Times New Roman" w:hAnsi="Times New Roman" w:eastAsia="仿宋_GB2312" w:cs="Times New Roman"/>
          <w:color w:val="auto"/>
          <w:spacing w:val="0"/>
          <w:sz w:val="32"/>
          <w:szCs w:val="32"/>
          <w:shd w:val="clear" w:color="auto" w:fill="auto"/>
        </w:rPr>
        <w:t>召开</w:t>
      </w:r>
      <w:r>
        <w:rPr>
          <w:rFonts w:hint="default" w:ascii="Times New Roman" w:hAnsi="Times New Roman" w:eastAsia="仿宋_GB2312" w:cs="Times New Roman"/>
          <w:color w:val="auto"/>
          <w:spacing w:val="0"/>
          <w:sz w:val="32"/>
          <w:szCs w:val="32"/>
          <w:shd w:val="clear" w:color="auto" w:fill="auto"/>
          <w:lang w:eastAsia="zh-CN"/>
        </w:rPr>
        <w:t>换届</w:t>
      </w:r>
      <w:r>
        <w:rPr>
          <w:rFonts w:hint="eastAsia" w:ascii="仿宋_GB2312" w:hAnsi="仿宋_GB2312" w:eastAsia="仿宋_GB2312" w:cs="仿宋_GB2312"/>
          <w:color w:val="auto"/>
          <w:spacing w:val="0"/>
          <w:sz w:val="32"/>
          <w:szCs w:val="32"/>
          <w:shd w:val="clear" w:color="auto" w:fill="auto"/>
          <w:lang w:eastAsia="zh-CN"/>
        </w:rPr>
        <w:t>会员大会。</w:t>
      </w:r>
    </w:p>
    <w:p w14:paraId="2E3DCDB4">
      <w:pPr>
        <w:pStyle w:val="4"/>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outlineLvl w:val="9"/>
        <w:rPr>
          <w:rFonts w:hint="default" w:ascii="Times New Roman" w:hAnsi="Times New Roman" w:cs="Times New Roman"/>
          <w:color w:val="auto"/>
          <w:spacing w:val="0"/>
          <w:sz w:val="32"/>
          <w:szCs w:val="32"/>
        </w:rPr>
      </w:pPr>
    </w:p>
    <w:p w14:paraId="59705263">
      <w:pPr>
        <w:pStyle w:val="4"/>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jc w:val="center"/>
        <w:outlineLvl w:val="9"/>
        <w:rPr>
          <w:rFonts w:hint="default" w:ascii="Times New Roman" w:hAnsi="Times New Roman" w:eastAsia="楷体_GB2312" w:cs="Times New Roman"/>
          <w:color w:val="auto"/>
          <w:spacing w:val="0"/>
          <w:kern w:val="0"/>
          <w:sz w:val="32"/>
          <w:szCs w:val="32"/>
          <w:shd w:val="clear" w:color="auto" w:fill="auto"/>
          <w:lang w:val="en-US" w:eastAsia="zh-CN" w:bidi="ar-SA"/>
        </w:rPr>
      </w:pPr>
      <w:r>
        <w:rPr>
          <w:rFonts w:hint="default" w:ascii="Times New Roman" w:hAnsi="Times New Roman" w:eastAsia="楷体_GB2312" w:cs="Times New Roman"/>
          <w:color w:val="auto"/>
          <w:spacing w:val="0"/>
          <w:kern w:val="0"/>
          <w:sz w:val="32"/>
          <w:szCs w:val="32"/>
          <w:shd w:val="clear" w:color="auto" w:fill="auto"/>
          <w:lang w:val="en-US" w:eastAsia="zh-CN" w:bidi="ar-SA"/>
        </w:rPr>
        <w:t>第二节  理事会</w:t>
      </w:r>
    </w:p>
    <w:p w14:paraId="5EBC1ACC">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eastAsia" w:ascii="黑体" w:hAnsi="黑体" w:eastAsia="黑体" w:cs="黑体"/>
          <w:color w:val="000000"/>
          <w:spacing w:val="0"/>
          <w:kern w:val="0"/>
          <w:sz w:val="32"/>
          <w:szCs w:val="32"/>
          <w:u w:val="none"/>
        </w:rPr>
        <w:t>第二十</w:t>
      </w:r>
      <w:r>
        <w:rPr>
          <w:rFonts w:hint="eastAsia" w:ascii="黑体" w:hAnsi="黑体" w:eastAsia="黑体" w:cs="黑体"/>
          <w:color w:val="000000"/>
          <w:spacing w:val="0"/>
          <w:kern w:val="0"/>
          <w:sz w:val="32"/>
          <w:szCs w:val="32"/>
          <w:u w:val="none"/>
          <w:lang w:val="en-US" w:eastAsia="zh-CN"/>
        </w:rPr>
        <w:t>一</w:t>
      </w:r>
      <w:r>
        <w:rPr>
          <w:rFonts w:hint="eastAsia" w:ascii="黑体" w:hAnsi="黑体" w:eastAsia="黑体" w:cs="黑体"/>
          <w:color w:val="000000"/>
          <w:spacing w:val="0"/>
          <w:kern w:val="0"/>
          <w:sz w:val="32"/>
          <w:szCs w:val="32"/>
          <w:u w:val="none"/>
        </w:rPr>
        <w:t>条</w:t>
      </w:r>
      <w:r>
        <w:rPr>
          <w:rFonts w:hint="default" w:ascii="Times New Roman" w:hAnsi="Times New Roman" w:eastAsia="仿宋_GB2312" w:cs="Times New Roman"/>
          <w:b/>
          <w:color w:val="auto"/>
          <w:spacing w:val="0"/>
          <w:sz w:val="32"/>
          <w:szCs w:val="32"/>
        </w:rPr>
        <w:t xml:space="preserve">  </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设理事会。</w:t>
      </w:r>
      <w:r>
        <w:rPr>
          <w:rFonts w:hint="default" w:ascii="Times New Roman" w:hAnsi="Times New Roman" w:eastAsia="仿宋_GB2312" w:cs="Times New Roman"/>
          <w:color w:val="auto"/>
          <w:spacing w:val="0"/>
          <w:sz w:val="32"/>
          <w:szCs w:val="32"/>
          <w:lang w:eastAsia="zh-CN"/>
        </w:rPr>
        <w:t>理事会由会长、副会长、秘书长</w:t>
      </w:r>
      <w:r>
        <w:rPr>
          <w:rFonts w:hint="eastAsia" w:ascii="Times New Roman" w:hAnsi="Times New Roman" w:eastAsia="仿宋_GB2312" w:cs="Times New Roman"/>
          <w:color w:val="auto"/>
          <w:spacing w:val="0"/>
          <w:kern w:val="0"/>
          <w:sz w:val="32"/>
          <w:szCs w:val="32"/>
          <w:shd w:val="clear" w:color="auto" w:fill="auto"/>
          <w:lang w:eastAsia="zh-CN"/>
        </w:rPr>
        <w:t>（</w:t>
      </w:r>
      <w:r>
        <w:rPr>
          <w:rFonts w:hint="default" w:ascii="Times New Roman" w:hAnsi="Times New Roman" w:eastAsia="仿宋_GB2312" w:cs="Times New Roman"/>
          <w:color w:val="auto"/>
          <w:spacing w:val="0"/>
          <w:sz w:val="32"/>
          <w:szCs w:val="32"/>
          <w:lang w:eastAsia="zh-CN"/>
        </w:rPr>
        <w:t>选任制</w:t>
      </w:r>
      <w:r>
        <w:rPr>
          <w:rFonts w:hint="eastAsia" w:ascii="Times New Roman" w:hAnsi="Times New Roman" w:eastAsia="仿宋_GB2312" w:cs="Times New Roman"/>
          <w:color w:val="auto"/>
          <w:spacing w:val="0"/>
          <w:kern w:val="0"/>
          <w:sz w:val="32"/>
          <w:szCs w:val="32"/>
          <w:shd w:val="clear" w:color="auto" w:fill="auto"/>
          <w:lang w:eastAsia="zh-CN"/>
        </w:rPr>
        <w:t>）</w:t>
      </w:r>
      <w:r>
        <w:rPr>
          <w:rFonts w:hint="default" w:ascii="Times New Roman" w:hAnsi="Times New Roman" w:eastAsia="仿宋_GB2312" w:cs="Times New Roman"/>
          <w:color w:val="auto"/>
          <w:spacing w:val="0"/>
          <w:sz w:val="32"/>
          <w:szCs w:val="32"/>
          <w:lang w:eastAsia="zh-CN"/>
        </w:rPr>
        <w:t>、理事组成。</w:t>
      </w:r>
      <w:r>
        <w:rPr>
          <w:rFonts w:hint="default" w:ascii="Times New Roman" w:hAnsi="Times New Roman" w:eastAsia="仿宋_GB2312" w:cs="Times New Roman"/>
          <w:color w:val="auto"/>
          <w:spacing w:val="0"/>
          <w:sz w:val="32"/>
          <w:szCs w:val="32"/>
        </w:rPr>
        <w:t>理事会为</w:t>
      </w:r>
      <w:r>
        <w:rPr>
          <w:rFonts w:hint="eastAsia" w:ascii="仿宋_GB2312" w:hAnsi="仿宋_GB2312" w:eastAsia="仿宋_GB2312" w:cs="仿宋_GB2312"/>
          <w:color w:val="auto"/>
          <w:spacing w:val="0"/>
          <w:sz w:val="32"/>
          <w:szCs w:val="32"/>
          <w:lang w:eastAsia="zh-CN"/>
        </w:rPr>
        <w:t>会员大会</w:t>
      </w:r>
      <w:r>
        <w:rPr>
          <w:rFonts w:hint="default" w:ascii="Times New Roman" w:hAnsi="Times New Roman" w:eastAsia="仿宋_GB2312" w:cs="Times New Roman"/>
          <w:color w:val="auto"/>
          <w:spacing w:val="0"/>
          <w:sz w:val="32"/>
          <w:szCs w:val="32"/>
        </w:rPr>
        <w:t>的</w:t>
      </w:r>
      <w:r>
        <w:rPr>
          <w:rFonts w:hint="default" w:ascii="Times New Roman" w:hAnsi="Times New Roman" w:eastAsia="仿宋_GB2312" w:cs="Times New Roman"/>
          <w:color w:val="auto"/>
          <w:spacing w:val="0"/>
          <w:sz w:val="32"/>
          <w:szCs w:val="32"/>
          <w:lang w:eastAsia="zh-CN"/>
        </w:rPr>
        <w:t>执行</w:t>
      </w:r>
      <w:r>
        <w:rPr>
          <w:rFonts w:hint="default" w:ascii="Times New Roman" w:hAnsi="Times New Roman" w:eastAsia="仿宋_GB2312" w:cs="Times New Roman"/>
          <w:color w:val="auto"/>
          <w:spacing w:val="0"/>
          <w:sz w:val="32"/>
          <w:szCs w:val="32"/>
        </w:rPr>
        <w:t>机构，依照</w:t>
      </w:r>
      <w:r>
        <w:rPr>
          <w:rFonts w:hint="eastAsia" w:ascii="仿宋_GB2312" w:hAnsi="仿宋_GB2312" w:eastAsia="仿宋_GB2312" w:cs="仿宋_GB2312"/>
          <w:color w:val="auto"/>
          <w:spacing w:val="0"/>
          <w:sz w:val="32"/>
          <w:szCs w:val="32"/>
          <w:lang w:eastAsia="zh-CN"/>
        </w:rPr>
        <w:t>会员大会</w:t>
      </w:r>
      <w:r>
        <w:rPr>
          <w:rFonts w:hint="default" w:ascii="Times New Roman" w:hAnsi="Times New Roman" w:eastAsia="仿宋_GB2312" w:cs="Times New Roman"/>
          <w:color w:val="auto"/>
          <w:spacing w:val="0"/>
          <w:sz w:val="32"/>
          <w:szCs w:val="32"/>
        </w:rPr>
        <w:t>的决议和</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章程的规定履行职责。理事会组成人员</w:t>
      </w:r>
      <w:r>
        <w:rPr>
          <w:rFonts w:hint="default" w:ascii="Times New Roman" w:hAnsi="Times New Roman" w:eastAsia="仿宋_GB2312" w:cs="Times New Roman"/>
          <w:color w:val="auto"/>
          <w:spacing w:val="0"/>
          <w:sz w:val="32"/>
          <w:szCs w:val="32"/>
          <w:lang w:eastAsia="zh-CN"/>
        </w:rPr>
        <w:t>一般</w:t>
      </w:r>
      <w:r>
        <w:rPr>
          <w:rFonts w:hint="default" w:ascii="Times New Roman" w:hAnsi="Times New Roman" w:eastAsia="仿宋_GB2312" w:cs="Times New Roman"/>
          <w:color w:val="auto"/>
          <w:spacing w:val="0"/>
          <w:sz w:val="32"/>
          <w:szCs w:val="32"/>
        </w:rPr>
        <w:t>为奇数，理事</w:t>
      </w:r>
      <w:r>
        <w:rPr>
          <w:rFonts w:hint="default" w:ascii="Times New Roman" w:hAnsi="Times New Roman" w:eastAsia="仿宋_GB2312" w:cs="Times New Roman"/>
          <w:color w:val="auto"/>
          <w:spacing w:val="0"/>
          <w:sz w:val="32"/>
          <w:szCs w:val="32"/>
          <w:lang w:eastAsia="zh-CN"/>
        </w:rPr>
        <w:t>人</w:t>
      </w:r>
      <w:r>
        <w:rPr>
          <w:rFonts w:hint="default" w:ascii="Times New Roman" w:hAnsi="Times New Roman" w:eastAsia="仿宋_GB2312" w:cs="Times New Roman"/>
          <w:color w:val="auto"/>
          <w:spacing w:val="0"/>
          <w:sz w:val="32"/>
          <w:szCs w:val="32"/>
        </w:rPr>
        <w:t>数不得超过</w:t>
      </w:r>
      <w:r>
        <w:rPr>
          <w:rFonts w:hint="eastAsia" w:ascii="Times New Roman" w:hAnsi="Times New Roman" w:cs="Times New Roman"/>
          <w:color w:val="auto"/>
          <w:spacing w:val="0"/>
          <w:sz w:val="32"/>
          <w:szCs w:val="32"/>
          <w:lang w:eastAsia="zh-CN"/>
        </w:rPr>
        <w:t>会员</w:t>
      </w:r>
      <w:r>
        <w:rPr>
          <w:rFonts w:hint="default" w:ascii="Times New Roman" w:hAnsi="Times New Roman" w:eastAsia="仿宋_GB2312" w:cs="Times New Roman"/>
          <w:color w:val="auto"/>
          <w:spacing w:val="0"/>
          <w:sz w:val="32"/>
          <w:szCs w:val="32"/>
          <w:lang w:eastAsia="zh-CN"/>
        </w:rPr>
        <w:t>人</w:t>
      </w:r>
      <w:r>
        <w:rPr>
          <w:rFonts w:hint="default" w:ascii="Times New Roman" w:hAnsi="Times New Roman" w:eastAsia="仿宋_GB2312" w:cs="Times New Roman"/>
          <w:color w:val="auto"/>
          <w:spacing w:val="0"/>
          <w:sz w:val="32"/>
          <w:szCs w:val="32"/>
        </w:rPr>
        <w:t>数的</w:t>
      </w:r>
      <w:r>
        <w:rPr>
          <w:rFonts w:hint="default" w:ascii="Times New Roman" w:hAnsi="Times New Roman" w:eastAsia="仿宋_GB2312" w:cs="Times New Roman"/>
          <w:color w:val="auto"/>
          <w:spacing w:val="0"/>
          <w:sz w:val="32"/>
          <w:szCs w:val="32"/>
          <w:lang w:val="en-US" w:eastAsia="zh-CN"/>
        </w:rPr>
        <w:t>三分之一</w:t>
      </w:r>
      <w:r>
        <w:rPr>
          <w:rFonts w:hint="default" w:ascii="Times New Roman" w:hAnsi="Times New Roman" w:eastAsia="仿宋_GB2312" w:cs="Times New Roman"/>
          <w:color w:val="auto"/>
          <w:spacing w:val="0"/>
          <w:sz w:val="32"/>
          <w:szCs w:val="32"/>
        </w:rPr>
        <w:t>。</w:t>
      </w:r>
    </w:p>
    <w:p w14:paraId="08612B5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根据</w:t>
      </w:r>
      <w:r>
        <w:rPr>
          <w:rFonts w:hint="eastAsia" w:ascii="仿宋_GB2312" w:hAnsi="仿宋_GB2312" w:eastAsia="仿宋_GB2312" w:cs="仿宋_GB2312"/>
          <w:color w:val="auto"/>
          <w:spacing w:val="0"/>
          <w:sz w:val="32"/>
          <w:szCs w:val="32"/>
          <w:shd w:val="clear" w:color="auto" w:fill="auto"/>
          <w:lang w:eastAsia="zh-CN"/>
        </w:rPr>
        <w:t>会员大会</w:t>
      </w:r>
      <w:r>
        <w:rPr>
          <w:rFonts w:hint="default" w:ascii="Times New Roman" w:hAnsi="Times New Roman" w:eastAsia="仿宋_GB2312" w:cs="Times New Roman"/>
          <w:color w:val="auto"/>
          <w:spacing w:val="0"/>
          <w:sz w:val="32"/>
          <w:szCs w:val="32"/>
          <w:shd w:val="clear" w:color="auto" w:fill="auto"/>
        </w:rPr>
        <w:t>的授权，理事会在届中可以增补、罢免部分理事，最高不超过原理事总数的</w:t>
      </w:r>
      <w:r>
        <w:rPr>
          <w:rFonts w:hint="default" w:ascii="Times New Roman" w:hAnsi="Times New Roman" w:eastAsia="仿宋_GB2312" w:cs="Times New Roman"/>
          <w:color w:val="auto"/>
          <w:spacing w:val="0"/>
          <w:sz w:val="32"/>
          <w:szCs w:val="32"/>
          <w:shd w:val="clear" w:color="auto" w:fill="auto"/>
          <w:lang w:eastAsia="zh-CN"/>
        </w:rPr>
        <w:t>五分之一</w:t>
      </w:r>
      <w:r>
        <w:rPr>
          <w:rFonts w:hint="default" w:ascii="Times New Roman" w:hAnsi="Times New Roman" w:eastAsia="仿宋_GB2312" w:cs="Times New Roman"/>
          <w:color w:val="auto"/>
          <w:spacing w:val="0"/>
          <w:sz w:val="32"/>
          <w:szCs w:val="32"/>
          <w:shd w:val="clear" w:color="auto" w:fill="auto"/>
        </w:rPr>
        <w:t>。</w:t>
      </w:r>
    </w:p>
    <w:p w14:paraId="237F89BF">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lang w:val="en-US" w:eastAsia="zh-CN"/>
        </w:rPr>
        <w:t>理事会每届</w:t>
      </w:r>
      <w:r>
        <w:rPr>
          <w:rFonts w:hint="eastAsia" w:ascii="Times New Roman" w:hAnsi="Times New Roman" w:eastAsia="仿宋_GB2312" w:cs="Times New Roman"/>
          <w:color w:val="auto"/>
          <w:spacing w:val="0"/>
          <w:sz w:val="32"/>
          <w:szCs w:val="32"/>
          <w:u w:val="single"/>
          <w:shd w:val="clear" w:color="auto" w:fill="auto"/>
          <w:lang w:val="en-US" w:eastAsia="zh-CN"/>
        </w:rPr>
        <w:t>5</w:t>
      </w:r>
      <w:r>
        <w:rPr>
          <w:rFonts w:hint="default" w:ascii="Times New Roman" w:hAnsi="Times New Roman" w:eastAsia="仿宋_GB2312" w:cs="Times New Roman"/>
          <w:color w:val="auto"/>
          <w:spacing w:val="0"/>
          <w:sz w:val="32"/>
          <w:szCs w:val="32"/>
          <w:shd w:val="clear" w:color="auto" w:fill="auto"/>
          <w:lang w:val="en-US" w:eastAsia="zh-CN"/>
        </w:rPr>
        <w:t>年。因特殊情况需提前或者延期换届的，须由理事会表决通过，报党建领导机关审核同意后，报登记管理机关批准。延期换届最长不超过1年。</w:t>
      </w:r>
    </w:p>
    <w:p w14:paraId="1BD31172">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shd w:val="clear" w:color="auto" w:fill="auto"/>
        </w:rPr>
        <w:t>会员大会与理事会</w:t>
      </w:r>
      <w:r>
        <w:rPr>
          <w:rFonts w:hint="default" w:ascii="Times New Roman" w:hAnsi="Times New Roman" w:eastAsia="仿宋_GB2312" w:cs="Times New Roman"/>
          <w:color w:val="auto"/>
          <w:spacing w:val="0"/>
          <w:sz w:val="32"/>
          <w:szCs w:val="32"/>
          <w:shd w:val="clear" w:color="auto" w:fill="auto"/>
          <w:lang w:eastAsia="zh-CN"/>
        </w:rPr>
        <w:t>任期</w:t>
      </w:r>
      <w:r>
        <w:rPr>
          <w:rFonts w:hint="default" w:ascii="Times New Roman" w:hAnsi="Times New Roman" w:eastAsia="仿宋_GB2312" w:cs="Times New Roman"/>
          <w:color w:val="auto"/>
          <w:spacing w:val="0"/>
          <w:sz w:val="32"/>
          <w:szCs w:val="32"/>
          <w:shd w:val="clear" w:color="auto" w:fill="auto"/>
        </w:rPr>
        <w:t>相同，与</w:t>
      </w:r>
      <w:r>
        <w:rPr>
          <w:rFonts w:hint="default" w:ascii="Times New Roman" w:hAnsi="Times New Roman" w:eastAsia="仿宋_GB2312" w:cs="Times New Roman"/>
          <w:color w:val="auto"/>
          <w:spacing w:val="0"/>
          <w:sz w:val="32"/>
          <w:szCs w:val="32"/>
          <w:shd w:val="clear" w:color="auto" w:fill="auto"/>
          <w:lang w:eastAsia="zh-CN"/>
        </w:rPr>
        <w:t>理事会</w:t>
      </w:r>
      <w:r>
        <w:rPr>
          <w:rFonts w:hint="default" w:ascii="Times New Roman" w:hAnsi="Times New Roman" w:eastAsia="仿宋_GB2312" w:cs="Times New Roman"/>
          <w:color w:val="auto"/>
          <w:spacing w:val="0"/>
          <w:sz w:val="32"/>
          <w:szCs w:val="32"/>
          <w:shd w:val="clear" w:color="auto" w:fill="auto"/>
        </w:rPr>
        <w:t>同时换届。</w:t>
      </w:r>
    </w:p>
    <w:p w14:paraId="2A9CB3DE">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eastAsia" w:ascii="黑体" w:hAnsi="黑体" w:eastAsia="黑体" w:cs="黑体"/>
          <w:color w:val="000000"/>
          <w:spacing w:val="0"/>
          <w:kern w:val="0"/>
          <w:sz w:val="32"/>
          <w:szCs w:val="32"/>
          <w:u w:val="none"/>
        </w:rPr>
        <w:t>第二十</w:t>
      </w:r>
      <w:r>
        <w:rPr>
          <w:rFonts w:hint="eastAsia" w:ascii="黑体" w:hAnsi="黑体" w:eastAsia="黑体" w:cs="黑体"/>
          <w:color w:val="000000"/>
          <w:spacing w:val="0"/>
          <w:kern w:val="0"/>
          <w:sz w:val="32"/>
          <w:szCs w:val="32"/>
          <w:u w:val="none"/>
          <w:lang w:val="en-US" w:eastAsia="zh-CN"/>
        </w:rPr>
        <w:t>二</w:t>
      </w:r>
      <w:r>
        <w:rPr>
          <w:rFonts w:hint="eastAsia" w:ascii="黑体" w:hAnsi="黑体" w:eastAsia="黑体" w:cs="黑体"/>
          <w:color w:val="000000"/>
          <w:spacing w:val="0"/>
          <w:kern w:val="0"/>
          <w:sz w:val="32"/>
          <w:szCs w:val="32"/>
          <w:u w:val="none"/>
        </w:rPr>
        <w:t>条</w:t>
      </w:r>
      <w:r>
        <w:rPr>
          <w:rFonts w:hint="default" w:ascii="Times New Roman" w:hAnsi="Times New Roman" w:eastAsia="仿宋_GB2312" w:cs="Times New Roman"/>
          <w:b/>
          <w:color w:val="auto"/>
          <w:spacing w:val="0"/>
          <w:sz w:val="32"/>
          <w:szCs w:val="32"/>
        </w:rPr>
        <w:t xml:space="preserve">  </w:t>
      </w:r>
      <w:r>
        <w:rPr>
          <w:rFonts w:hint="default" w:ascii="Times New Roman" w:hAnsi="Times New Roman" w:eastAsia="仿宋_GB2312" w:cs="Times New Roman"/>
          <w:color w:val="auto"/>
          <w:spacing w:val="0"/>
          <w:sz w:val="32"/>
          <w:szCs w:val="32"/>
        </w:rPr>
        <w:t>理事会的职权是：</w:t>
      </w:r>
    </w:p>
    <w:p w14:paraId="3321ED15">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lang w:val="en-US" w:eastAsia="zh-CN" w:bidi="ar-SA"/>
        </w:rPr>
      </w:pPr>
      <w:r>
        <w:rPr>
          <w:rFonts w:hint="default" w:ascii="Times New Roman" w:hAnsi="Times New Roman" w:eastAsia="仿宋_GB2312" w:cs="Times New Roman"/>
          <w:color w:val="auto"/>
          <w:spacing w:val="0"/>
          <w:sz w:val="32"/>
          <w:szCs w:val="32"/>
        </w:rPr>
        <w:t>（一）筹备和召集</w:t>
      </w:r>
      <w:r>
        <w:rPr>
          <w:rFonts w:hint="eastAsia" w:ascii="仿宋_GB2312" w:hAnsi="仿宋_GB2312" w:eastAsia="仿宋_GB2312" w:cs="仿宋_GB2312"/>
          <w:color w:val="auto"/>
          <w:spacing w:val="0"/>
          <w:sz w:val="32"/>
          <w:szCs w:val="32"/>
          <w:lang w:eastAsia="zh-CN"/>
        </w:rPr>
        <w:t>会员大会</w:t>
      </w:r>
      <w:r>
        <w:rPr>
          <w:rFonts w:hint="default" w:ascii="Times New Roman" w:hAnsi="Times New Roman" w:eastAsia="仿宋_GB2312"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sz w:val="32"/>
          <w:szCs w:val="32"/>
          <w:shd w:val="clear" w:color="auto" w:fill="auto"/>
        </w:rPr>
        <w:t>负责换届选举工作</w:t>
      </w:r>
      <w:r>
        <w:rPr>
          <w:rFonts w:hint="default" w:ascii="Times New Roman" w:hAnsi="Times New Roman" w:eastAsia="仿宋_GB2312" w:cs="Times New Roman"/>
          <w:color w:val="auto"/>
          <w:spacing w:val="0"/>
          <w:kern w:val="0"/>
          <w:sz w:val="32"/>
          <w:szCs w:val="32"/>
          <w:lang w:val="en-US" w:eastAsia="zh-CN" w:bidi="ar-SA"/>
        </w:rPr>
        <w:t>；</w:t>
      </w:r>
    </w:p>
    <w:p w14:paraId="0E1B225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（二）执行</w:t>
      </w:r>
      <w:r>
        <w:rPr>
          <w:rFonts w:hint="eastAsia" w:ascii="仿宋_GB2312" w:hAnsi="仿宋_GB2312" w:eastAsia="仿宋_GB2312" w:cs="仿宋_GB2312"/>
          <w:color w:val="auto"/>
          <w:spacing w:val="0"/>
          <w:sz w:val="32"/>
          <w:szCs w:val="32"/>
          <w:lang w:eastAsia="zh-CN"/>
        </w:rPr>
        <w:t>会员大会</w:t>
      </w:r>
      <w:r>
        <w:rPr>
          <w:rFonts w:hint="default" w:ascii="Times New Roman" w:hAnsi="Times New Roman" w:eastAsia="仿宋_GB2312" w:cs="Times New Roman"/>
          <w:color w:val="auto"/>
          <w:spacing w:val="0"/>
          <w:sz w:val="32"/>
          <w:szCs w:val="32"/>
        </w:rPr>
        <w:t>的决议</w:t>
      </w:r>
      <w:r>
        <w:rPr>
          <w:rFonts w:hint="default" w:ascii="Times New Roman" w:hAnsi="Times New Roman" w:eastAsia="仿宋_GB2312" w:cs="Times New Roman"/>
          <w:color w:val="auto"/>
          <w:spacing w:val="0"/>
          <w:kern w:val="0"/>
          <w:sz w:val="32"/>
          <w:szCs w:val="32"/>
          <w:lang w:val="en-US" w:eastAsia="zh-CN" w:bidi="ar-SA"/>
        </w:rPr>
        <w:t>，并向</w:t>
      </w:r>
      <w:r>
        <w:rPr>
          <w:rFonts w:hint="eastAsia" w:ascii="仿宋_GB2312" w:hAnsi="仿宋_GB2312" w:eastAsia="仿宋_GB2312" w:cs="仿宋_GB2312"/>
          <w:color w:val="auto"/>
          <w:spacing w:val="0"/>
          <w:kern w:val="0"/>
          <w:sz w:val="32"/>
          <w:szCs w:val="32"/>
          <w:lang w:val="en-US" w:eastAsia="zh-CN" w:bidi="ar-SA"/>
        </w:rPr>
        <w:t>会员大会</w:t>
      </w:r>
      <w:r>
        <w:rPr>
          <w:rFonts w:hint="default" w:ascii="Times New Roman" w:hAnsi="Times New Roman" w:eastAsia="仿宋_GB2312" w:cs="Times New Roman"/>
          <w:color w:val="auto"/>
          <w:spacing w:val="0"/>
          <w:kern w:val="0"/>
          <w:sz w:val="32"/>
          <w:szCs w:val="32"/>
          <w:lang w:val="en-US" w:eastAsia="zh-CN" w:bidi="ar-SA"/>
        </w:rPr>
        <w:t>报告工作</w:t>
      </w:r>
      <w:r>
        <w:rPr>
          <w:rFonts w:hint="default" w:ascii="Times New Roman" w:hAnsi="Times New Roman" w:eastAsia="仿宋_GB2312" w:cs="Times New Roman"/>
          <w:color w:val="auto"/>
          <w:spacing w:val="0"/>
          <w:sz w:val="32"/>
          <w:szCs w:val="32"/>
        </w:rPr>
        <w:t>；</w:t>
      </w:r>
    </w:p>
    <w:p w14:paraId="33427B34">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（三）决定</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具体的工作业务</w:t>
      </w:r>
      <w:r>
        <w:rPr>
          <w:rFonts w:hint="default" w:ascii="Times New Roman" w:hAnsi="Times New Roman" w:eastAsia="仿宋_GB2312" w:cs="Times New Roman"/>
          <w:color w:val="auto"/>
          <w:spacing w:val="0"/>
          <w:sz w:val="32"/>
          <w:szCs w:val="32"/>
          <w:lang w:eastAsia="zh-CN"/>
        </w:rPr>
        <w:t>；</w:t>
      </w:r>
    </w:p>
    <w:p w14:paraId="5DD67E4C">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lang w:eastAsia="zh-CN"/>
        </w:rPr>
      </w:pP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四</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shd w:val="clear" w:color="auto" w:fill="auto"/>
        </w:rPr>
        <w:t>向</w:t>
      </w:r>
      <w:r>
        <w:rPr>
          <w:rFonts w:hint="eastAsia" w:ascii="仿宋_GB2312" w:hAnsi="仿宋_GB2312" w:eastAsia="仿宋_GB2312" w:cs="仿宋_GB2312"/>
          <w:color w:val="auto"/>
          <w:spacing w:val="0"/>
          <w:sz w:val="32"/>
          <w:szCs w:val="32"/>
          <w:shd w:val="clear" w:color="auto" w:fill="auto"/>
          <w:lang w:eastAsia="zh-CN"/>
        </w:rPr>
        <w:t>会员大会</w:t>
      </w:r>
      <w:r>
        <w:rPr>
          <w:rFonts w:hint="default" w:ascii="Times New Roman" w:hAnsi="Times New Roman" w:eastAsia="仿宋_GB2312" w:cs="Times New Roman"/>
          <w:color w:val="auto"/>
          <w:spacing w:val="0"/>
          <w:sz w:val="32"/>
          <w:szCs w:val="32"/>
          <w:shd w:val="clear" w:color="auto" w:fill="auto"/>
        </w:rPr>
        <w:t>报告工作和财务状况</w:t>
      </w:r>
      <w:r>
        <w:rPr>
          <w:rFonts w:hint="default" w:ascii="Times New Roman" w:hAnsi="Times New Roman" w:eastAsia="仿宋_GB2312" w:cs="Times New Roman"/>
          <w:color w:val="auto"/>
          <w:spacing w:val="0"/>
          <w:sz w:val="32"/>
          <w:szCs w:val="32"/>
          <w:shd w:val="clear" w:color="auto" w:fill="auto"/>
          <w:lang w:eastAsia="zh-CN"/>
        </w:rPr>
        <w:t>；</w:t>
      </w:r>
    </w:p>
    <w:p w14:paraId="403E45BE">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shd w:val="clear" w:color="auto" w:fill="auto"/>
          <w:lang w:eastAsia="zh-CN"/>
        </w:rPr>
        <w:t>（五）</w:t>
      </w:r>
      <w:r>
        <w:rPr>
          <w:rFonts w:hint="default" w:ascii="Times New Roman" w:hAnsi="Times New Roman" w:eastAsia="仿宋_GB2312" w:cs="Times New Roman"/>
          <w:color w:val="auto"/>
          <w:spacing w:val="0"/>
          <w:sz w:val="32"/>
          <w:szCs w:val="32"/>
          <w:lang w:eastAsia="zh-CN"/>
        </w:rPr>
        <w:t>拟</w:t>
      </w:r>
      <w:r>
        <w:rPr>
          <w:rFonts w:hint="default" w:ascii="Times New Roman" w:hAnsi="Times New Roman" w:eastAsia="仿宋_GB2312" w:cs="Times New Roman"/>
          <w:color w:val="auto"/>
          <w:spacing w:val="0"/>
          <w:sz w:val="32"/>
          <w:szCs w:val="32"/>
        </w:rPr>
        <w:t>定</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的年度财务预算方案、决算、变更、解散和清算等事项的方案；</w:t>
      </w:r>
    </w:p>
    <w:p w14:paraId="4A8DD5D3">
      <w:pPr>
        <w:pStyle w:val="4"/>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shd w:val="clear" w:color="auto" w:fill="auto"/>
        </w:rPr>
        <w:t>（</w:t>
      </w:r>
      <w:r>
        <w:rPr>
          <w:rFonts w:hint="default" w:ascii="Times New Roman" w:hAnsi="Times New Roman" w:eastAsia="仿宋_GB2312" w:cs="Times New Roman"/>
          <w:color w:val="auto"/>
          <w:spacing w:val="0"/>
          <w:sz w:val="32"/>
          <w:szCs w:val="32"/>
          <w:shd w:val="clear" w:color="auto" w:fill="auto"/>
          <w:lang w:eastAsia="zh-CN"/>
        </w:rPr>
        <w:t>六）制订</w:t>
      </w:r>
      <w:r>
        <w:rPr>
          <w:rFonts w:hint="eastAsia" w:ascii="Times New Roman" w:hAnsi="Times New Roman"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章程修改</w:t>
      </w:r>
      <w:r>
        <w:rPr>
          <w:rFonts w:hint="default" w:ascii="Times New Roman" w:hAnsi="Times New Roman" w:eastAsia="仿宋_GB2312" w:cs="Times New Roman"/>
          <w:color w:val="auto"/>
          <w:spacing w:val="0"/>
          <w:sz w:val="32"/>
          <w:szCs w:val="32"/>
          <w:shd w:val="clear" w:color="auto" w:fill="auto"/>
          <w:lang w:eastAsia="zh-CN"/>
        </w:rPr>
        <w:t>草案和</w:t>
      </w:r>
      <w:r>
        <w:rPr>
          <w:rFonts w:hint="default" w:ascii="Times New Roman" w:hAnsi="Times New Roman" w:eastAsia="仿宋_GB2312" w:cs="Times New Roman"/>
          <w:color w:val="auto"/>
          <w:spacing w:val="0"/>
          <w:sz w:val="32"/>
          <w:szCs w:val="32"/>
        </w:rPr>
        <w:t>增</w:t>
      </w:r>
      <w:r>
        <w:rPr>
          <w:rFonts w:hint="default" w:ascii="Times New Roman" w:hAnsi="Times New Roman" w:eastAsia="仿宋_GB2312" w:cs="Times New Roman"/>
          <w:color w:val="auto"/>
          <w:spacing w:val="0"/>
          <w:sz w:val="32"/>
          <w:szCs w:val="32"/>
          <w:lang w:eastAsia="zh-CN"/>
        </w:rPr>
        <w:t>（减）</w:t>
      </w:r>
      <w:r>
        <w:rPr>
          <w:rFonts w:hint="default" w:ascii="Times New Roman" w:hAnsi="Times New Roman" w:eastAsia="仿宋_GB2312" w:cs="Times New Roman"/>
          <w:color w:val="auto"/>
          <w:spacing w:val="0"/>
          <w:sz w:val="32"/>
          <w:szCs w:val="32"/>
        </w:rPr>
        <w:t>注册资金的方案</w:t>
      </w:r>
      <w:r>
        <w:rPr>
          <w:rFonts w:hint="default" w:ascii="Times New Roman" w:hAnsi="Times New Roman" w:eastAsia="仿宋_GB2312" w:cs="Times New Roman"/>
          <w:color w:val="auto"/>
          <w:spacing w:val="0"/>
          <w:sz w:val="32"/>
          <w:szCs w:val="32"/>
          <w:shd w:val="clear" w:color="auto" w:fill="auto"/>
        </w:rPr>
        <w:t>，提交</w:t>
      </w:r>
      <w:r>
        <w:rPr>
          <w:rFonts w:hint="eastAsia" w:ascii="Times New Roman" w:hAnsi="Times New Roman" w:cs="Times New Roman"/>
          <w:color w:val="auto"/>
          <w:spacing w:val="0"/>
          <w:sz w:val="32"/>
          <w:szCs w:val="32"/>
          <w:shd w:val="clear" w:color="auto" w:fill="auto"/>
          <w:lang w:eastAsia="zh-CN"/>
        </w:rPr>
        <w:t>会员大会</w:t>
      </w:r>
      <w:r>
        <w:rPr>
          <w:rFonts w:hint="default" w:ascii="Times New Roman" w:hAnsi="Times New Roman" w:eastAsia="仿宋_GB2312" w:cs="Times New Roman"/>
          <w:color w:val="auto"/>
          <w:spacing w:val="0"/>
          <w:sz w:val="32"/>
          <w:szCs w:val="32"/>
          <w:shd w:val="clear" w:color="auto" w:fill="auto"/>
          <w:lang w:eastAsia="zh-CN"/>
        </w:rPr>
        <w:t>审议；</w:t>
      </w:r>
    </w:p>
    <w:p w14:paraId="07A0F563">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七</w:t>
      </w:r>
      <w:r>
        <w:rPr>
          <w:rFonts w:hint="default" w:ascii="Times New Roman" w:hAnsi="Times New Roman" w:eastAsia="仿宋_GB2312" w:cs="Times New Roman"/>
          <w:color w:val="auto"/>
          <w:spacing w:val="0"/>
          <w:sz w:val="32"/>
          <w:szCs w:val="32"/>
          <w:shd w:val="clear" w:color="auto" w:fill="auto"/>
        </w:rPr>
        <w:t>）</w:t>
      </w:r>
      <w:r>
        <w:rPr>
          <w:rFonts w:hint="default" w:ascii="Times New Roman" w:hAnsi="Times New Roman" w:eastAsia="仿宋_GB2312" w:cs="Times New Roman"/>
          <w:color w:val="auto"/>
          <w:spacing w:val="0"/>
          <w:sz w:val="32"/>
          <w:szCs w:val="32"/>
          <w:shd w:val="clear" w:color="auto" w:fill="auto"/>
          <w:lang w:eastAsia="zh-CN"/>
        </w:rPr>
        <w:t>决定提</w:t>
      </w:r>
      <w:r>
        <w:rPr>
          <w:rFonts w:hint="default" w:ascii="Times New Roman" w:hAnsi="Times New Roman" w:eastAsia="仿宋_GB2312" w:cs="Times New Roman"/>
          <w:color w:val="auto"/>
          <w:spacing w:val="0"/>
          <w:sz w:val="32"/>
          <w:szCs w:val="32"/>
          <w:shd w:val="clear" w:color="auto" w:fill="auto"/>
        </w:rPr>
        <w:t>前或延期换届</w:t>
      </w:r>
      <w:r>
        <w:rPr>
          <w:rFonts w:hint="default" w:ascii="Times New Roman" w:hAnsi="Times New Roman" w:eastAsia="仿宋_GB2312" w:cs="Times New Roman"/>
          <w:color w:val="auto"/>
          <w:spacing w:val="0"/>
          <w:sz w:val="32"/>
          <w:szCs w:val="32"/>
          <w:shd w:val="clear" w:color="auto" w:fill="auto"/>
          <w:lang w:eastAsia="zh-CN"/>
        </w:rPr>
        <w:t>；</w:t>
      </w:r>
    </w:p>
    <w:p w14:paraId="5130144A">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w:t>
      </w:r>
      <w:r>
        <w:rPr>
          <w:rFonts w:hint="default" w:ascii="Times New Roman" w:hAnsi="Times New Roman" w:eastAsia="仿宋_GB2312" w:cs="Times New Roman"/>
          <w:color w:val="auto"/>
          <w:spacing w:val="0"/>
          <w:sz w:val="32"/>
          <w:szCs w:val="32"/>
          <w:shd w:val="clear" w:color="auto" w:fill="auto"/>
          <w:lang w:eastAsia="zh-CN"/>
        </w:rPr>
        <w:t>八</w:t>
      </w:r>
      <w:r>
        <w:rPr>
          <w:rFonts w:hint="default" w:ascii="Times New Roman" w:hAnsi="Times New Roman" w:eastAsia="仿宋_GB2312" w:cs="Times New Roman"/>
          <w:color w:val="auto"/>
          <w:spacing w:val="0"/>
          <w:sz w:val="32"/>
          <w:szCs w:val="32"/>
          <w:shd w:val="clear" w:color="auto" w:fill="auto"/>
        </w:rPr>
        <w:t>）审议年度工作报告和工作计划；</w:t>
      </w:r>
    </w:p>
    <w:p w14:paraId="7D721EA1">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w:t>
      </w:r>
      <w:r>
        <w:rPr>
          <w:rFonts w:hint="default" w:ascii="Times New Roman" w:hAnsi="Times New Roman" w:eastAsia="仿宋_GB2312" w:cs="Times New Roman"/>
          <w:color w:val="auto"/>
          <w:spacing w:val="0"/>
          <w:sz w:val="32"/>
          <w:szCs w:val="32"/>
          <w:shd w:val="clear" w:color="auto" w:fill="auto"/>
          <w:lang w:eastAsia="zh-CN"/>
        </w:rPr>
        <w:t>九</w:t>
      </w:r>
      <w:r>
        <w:rPr>
          <w:rFonts w:hint="default" w:ascii="Times New Roman" w:hAnsi="Times New Roman" w:eastAsia="仿宋_GB2312" w:cs="Times New Roman"/>
          <w:color w:val="auto"/>
          <w:spacing w:val="0"/>
          <w:sz w:val="32"/>
          <w:szCs w:val="32"/>
          <w:shd w:val="clear" w:color="auto" w:fill="auto"/>
        </w:rPr>
        <w:t>）审议年度财务</w:t>
      </w:r>
      <w:r>
        <w:rPr>
          <w:rFonts w:hint="default" w:ascii="Times New Roman" w:hAnsi="Times New Roman" w:eastAsia="仿宋_GB2312" w:cs="Times New Roman"/>
          <w:color w:val="auto"/>
          <w:spacing w:val="0"/>
          <w:sz w:val="32"/>
          <w:szCs w:val="32"/>
          <w:shd w:val="clear" w:color="auto" w:fill="auto"/>
          <w:lang w:eastAsia="zh-CN"/>
        </w:rPr>
        <w:t>收支</w:t>
      </w:r>
      <w:r>
        <w:rPr>
          <w:rFonts w:hint="default" w:ascii="Times New Roman" w:hAnsi="Times New Roman" w:eastAsia="仿宋_GB2312" w:cs="Times New Roman"/>
          <w:color w:val="auto"/>
          <w:spacing w:val="0"/>
          <w:sz w:val="32"/>
          <w:szCs w:val="32"/>
          <w:shd w:val="clear" w:color="auto" w:fill="auto"/>
        </w:rPr>
        <w:t>预算、决算；</w:t>
      </w:r>
    </w:p>
    <w:p w14:paraId="4E41A2AF">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十</w:t>
      </w:r>
      <w:r>
        <w:rPr>
          <w:rFonts w:hint="default" w:ascii="Times New Roman" w:hAnsi="Times New Roman" w:eastAsia="仿宋_GB2312" w:cs="Times New Roman"/>
          <w:color w:val="auto"/>
          <w:spacing w:val="0"/>
          <w:sz w:val="32"/>
          <w:szCs w:val="32"/>
        </w:rPr>
        <w:t>）决定</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各内部机构</w:t>
      </w:r>
      <w:r>
        <w:rPr>
          <w:rFonts w:hint="default" w:ascii="Times New Roman" w:hAnsi="Times New Roman" w:eastAsia="仿宋_GB2312" w:cs="Times New Roman"/>
          <w:color w:val="auto"/>
          <w:spacing w:val="0"/>
          <w:sz w:val="32"/>
          <w:szCs w:val="32"/>
          <w:lang w:eastAsia="zh-CN"/>
        </w:rPr>
        <w:t>、分支机构、代表机构</w:t>
      </w:r>
      <w:r>
        <w:rPr>
          <w:rFonts w:hint="default" w:ascii="Times New Roman" w:hAnsi="Times New Roman" w:eastAsia="仿宋_GB2312" w:cs="Times New Roman"/>
          <w:color w:val="auto"/>
          <w:spacing w:val="0"/>
          <w:sz w:val="32"/>
          <w:szCs w:val="32"/>
        </w:rPr>
        <w:t>的</w:t>
      </w:r>
      <w:r>
        <w:rPr>
          <w:rFonts w:hint="default" w:ascii="Times New Roman" w:hAnsi="Times New Roman" w:eastAsia="仿宋_GB2312" w:cs="Times New Roman"/>
          <w:color w:val="auto"/>
          <w:spacing w:val="0"/>
          <w:sz w:val="32"/>
          <w:szCs w:val="32"/>
          <w:lang w:eastAsia="zh-CN"/>
        </w:rPr>
        <w:t>设立、变更和终止</w:t>
      </w:r>
      <w:r>
        <w:rPr>
          <w:rFonts w:hint="default" w:ascii="Times New Roman" w:hAnsi="Times New Roman" w:eastAsia="仿宋_GB2312" w:cs="Times New Roman"/>
          <w:color w:val="auto"/>
          <w:spacing w:val="0"/>
          <w:sz w:val="32"/>
          <w:szCs w:val="32"/>
        </w:rPr>
        <w:t>，并领导各机构开展工作；</w:t>
      </w:r>
    </w:p>
    <w:p w14:paraId="2ABB5E3B">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十</w:t>
      </w:r>
      <w:r>
        <w:rPr>
          <w:rFonts w:hint="eastAsia" w:ascii="Times New Roman" w:hAnsi="Times New Roman" w:eastAsia="仿宋_GB2312" w:cs="Times New Roman"/>
          <w:color w:val="auto"/>
          <w:spacing w:val="0"/>
          <w:sz w:val="32"/>
          <w:szCs w:val="32"/>
          <w:lang w:val="en-US" w:eastAsia="zh-CN"/>
        </w:rPr>
        <w:t>一</w:t>
      </w:r>
      <w:r>
        <w:rPr>
          <w:rFonts w:hint="default" w:ascii="Times New Roman" w:hAnsi="Times New Roman" w:eastAsia="仿宋_GB2312" w:cs="Times New Roman"/>
          <w:color w:val="auto"/>
          <w:spacing w:val="0"/>
          <w:sz w:val="32"/>
          <w:szCs w:val="32"/>
        </w:rPr>
        <w:t>）决定新申请人的入会和对会员的处分；</w:t>
      </w:r>
    </w:p>
    <w:p w14:paraId="1D1617FE">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十</w:t>
      </w:r>
      <w:r>
        <w:rPr>
          <w:rFonts w:hint="eastAsia" w:ascii="Times New Roman" w:hAnsi="Times New Roman" w:eastAsia="仿宋_GB2312" w:cs="Times New Roman"/>
          <w:color w:val="auto"/>
          <w:spacing w:val="0"/>
          <w:sz w:val="32"/>
          <w:szCs w:val="32"/>
          <w:lang w:val="en-US" w:eastAsia="zh-CN"/>
        </w:rPr>
        <w:t>二</w:t>
      </w:r>
      <w:r>
        <w:rPr>
          <w:rFonts w:hint="default" w:ascii="Times New Roman" w:hAnsi="Times New Roman" w:eastAsia="仿宋_GB2312" w:cs="Times New Roman"/>
          <w:color w:val="auto"/>
          <w:spacing w:val="0"/>
          <w:sz w:val="32"/>
          <w:szCs w:val="32"/>
        </w:rPr>
        <w:t>）聘任或者解聘聘任制秘书长，决定</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分支机构主要负责人；根据秘书长提名，聘任或者解聘副秘书长和</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办事机构、代表机构主要负责人，决定其报酬事项；选举和罢免常务理事；</w:t>
      </w:r>
    </w:p>
    <w:p w14:paraId="4F75288D">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十</w:t>
      </w:r>
      <w:r>
        <w:rPr>
          <w:rFonts w:hint="eastAsia" w:ascii="Times New Roman" w:hAnsi="Times New Roman" w:eastAsia="仿宋_GB2312" w:cs="Times New Roman"/>
          <w:color w:val="auto"/>
          <w:spacing w:val="0"/>
          <w:sz w:val="32"/>
          <w:szCs w:val="32"/>
          <w:lang w:val="en-US" w:eastAsia="zh-CN"/>
        </w:rPr>
        <w:t>三</w:t>
      </w:r>
      <w:r>
        <w:rPr>
          <w:rFonts w:hint="default" w:ascii="Times New Roman" w:hAnsi="Times New Roman" w:eastAsia="仿宋_GB2312" w:cs="Times New Roman"/>
          <w:color w:val="auto"/>
          <w:spacing w:val="0"/>
          <w:sz w:val="32"/>
          <w:szCs w:val="32"/>
        </w:rPr>
        <w:t>）制</w:t>
      </w:r>
      <w:r>
        <w:rPr>
          <w:rFonts w:hint="default" w:ascii="Times New Roman" w:hAnsi="Times New Roman" w:eastAsia="仿宋_GB2312" w:cs="Times New Roman"/>
          <w:color w:val="auto"/>
          <w:spacing w:val="0"/>
          <w:sz w:val="32"/>
          <w:szCs w:val="32"/>
          <w:lang w:eastAsia="zh-CN"/>
        </w:rPr>
        <w:t>订</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内部管理制度；</w:t>
      </w:r>
    </w:p>
    <w:p w14:paraId="7FDDE5F0">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十四</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章程规定的其他事项。</w:t>
      </w:r>
    </w:p>
    <w:p w14:paraId="02C990D4">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cs="Times New Roman"/>
          <w:color w:val="auto"/>
          <w:spacing w:val="0"/>
          <w:sz w:val="32"/>
          <w:szCs w:val="32"/>
          <w:shd w:val="clear" w:color="auto" w:fill="auto"/>
          <w:lang w:eastAsia="zh-CN"/>
        </w:rPr>
      </w:pPr>
      <w:r>
        <w:rPr>
          <w:rFonts w:hint="eastAsia" w:ascii="黑体" w:hAnsi="黑体" w:eastAsia="黑体" w:cs="黑体"/>
          <w:color w:val="000000"/>
          <w:spacing w:val="0"/>
          <w:kern w:val="0"/>
          <w:sz w:val="32"/>
          <w:szCs w:val="32"/>
          <w:u w:val="none"/>
          <w:lang w:val="en-US" w:eastAsia="zh-CN" w:bidi="ar-SA"/>
        </w:rPr>
        <w:t>第二十三条</w:t>
      </w:r>
      <w:r>
        <w:rPr>
          <w:rFonts w:hint="eastAsia" w:ascii="Times New Roman" w:hAnsi="Times New Roman"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auto"/>
        </w:rPr>
        <w:t>理事会每半年至少召开一次会议</w:t>
      </w:r>
      <w:r>
        <w:rPr>
          <w:rFonts w:hint="eastAsia" w:ascii="Times New Roman" w:hAnsi="Times New Roman" w:eastAsia="仿宋_GB2312" w:cs="Times New Roman"/>
          <w:color w:val="auto"/>
          <w:spacing w:val="0"/>
          <w:sz w:val="32"/>
          <w:u w:val="none" w:color="auto"/>
          <w:lang w:eastAsia="zh-CN"/>
        </w:rPr>
        <w:t>，</w:t>
      </w:r>
      <w:r>
        <w:rPr>
          <w:rFonts w:hint="default" w:ascii="Times New Roman" w:hAnsi="Times New Roman" w:eastAsia="仿宋_GB2312" w:cs="Times New Roman"/>
          <w:color w:val="auto"/>
          <w:spacing w:val="0"/>
          <w:sz w:val="32"/>
          <w:szCs w:val="32"/>
          <w:shd w:val="clear" w:color="auto" w:fill="auto"/>
        </w:rPr>
        <w:t>情况特殊的，也可采用通讯形式召开</w:t>
      </w:r>
      <w:r>
        <w:rPr>
          <w:rFonts w:hint="default" w:ascii="Times New Roman" w:hAnsi="Times New Roman" w:eastAsia="仿宋_GB2312"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sz w:val="32"/>
          <w:szCs w:val="32"/>
          <w:shd w:val="clear" w:color="auto" w:fill="auto"/>
        </w:rPr>
        <w:t>通讯会议不得决定以下</w:t>
      </w:r>
      <w:r>
        <w:rPr>
          <w:rFonts w:hint="eastAsia" w:ascii="仿宋_GB2312" w:hAnsi="仿宋_GB2312" w:eastAsia="仿宋_GB2312" w:cs="仿宋_GB2312"/>
          <w:color w:val="auto"/>
          <w:spacing w:val="0"/>
          <w:sz w:val="32"/>
          <w:szCs w:val="32"/>
          <w:shd w:val="clear" w:color="auto" w:fill="auto"/>
          <w:lang w:eastAsia="zh-CN"/>
        </w:rPr>
        <w:t>重大</w:t>
      </w:r>
      <w:r>
        <w:rPr>
          <w:rFonts w:hint="default" w:ascii="Times New Roman" w:hAnsi="Times New Roman" w:eastAsia="仿宋_GB2312" w:cs="Times New Roman"/>
          <w:color w:val="auto"/>
          <w:spacing w:val="0"/>
          <w:sz w:val="32"/>
          <w:szCs w:val="32"/>
          <w:shd w:val="clear" w:color="auto" w:fill="auto"/>
        </w:rPr>
        <w:t>事项</w:t>
      </w:r>
      <w:r>
        <w:rPr>
          <w:rFonts w:hint="default" w:ascii="Times New Roman" w:hAnsi="Times New Roman" w:cs="Times New Roman"/>
          <w:color w:val="auto"/>
          <w:spacing w:val="0"/>
          <w:sz w:val="32"/>
          <w:szCs w:val="32"/>
          <w:shd w:val="clear" w:color="auto" w:fill="auto"/>
          <w:lang w:eastAsia="zh-CN"/>
        </w:rPr>
        <w:t>：</w:t>
      </w:r>
    </w:p>
    <w:p w14:paraId="361AB32D">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（一）</w:t>
      </w:r>
      <w:r>
        <w:rPr>
          <w:rFonts w:hint="default" w:ascii="Times New Roman" w:hAnsi="Times New Roman" w:eastAsia="仿宋_GB2312" w:cs="Times New Roman"/>
          <w:color w:val="auto"/>
          <w:spacing w:val="0"/>
          <w:sz w:val="32"/>
          <w:szCs w:val="32"/>
        </w:rPr>
        <w:t>负责人的调整</w:t>
      </w:r>
      <w:r>
        <w:rPr>
          <w:rFonts w:hint="default" w:ascii="Times New Roman" w:hAnsi="Times New Roman" w:cs="Times New Roman"/>
          <w:color w:val="auto"/>
          <w:spacing w:val="0"/>
          <w:sz w:val="32"/>
          <w:szCs w:val="32"/>
          <w:lang w:eastAsia="zh-CN"/>
        </w:rPr>
        <w:t>，如</w:t>
      </w:r>
      <w:r>
        <w:rPr>
          <w:rFonts w:hint="default" w:ascii="Times New Roman" w:hAnsi="Times New Roman" w:eastAsia="仿宋_GB2312" w:cs="Times New Roman"/>
          <w:color w:val="auto"/>
          <w:spacing w:val="0"/>
          <w:sz w:val="32"/>
          <w:szCs w:val="32"/>
          <w:shd w:val="clear" w:color="auto" w:fill="auto"/>
        </w:rPr>
        <w:t>选举和罢免理事、负责人</w:t>
      </w:r>
      <w:r>
        <w:rPr>
          <w:rFonts w:hint="default" w:ascii="Times New Roman" w:hAnsi="Times New Roman" w:cs="Times New Roman"/>
          <w:color w:val="auto"/>
          <w:spacing w:val="0"/>
          <w:sz w:val="32"/>
          <w:szCs w:val="32"/>
          <w:shd w:val="clear" w:color="auto" w:fill="auto"/>
          <w:lang w:eastAsia="zh-CN"/>
        </w:rPr>
        <w:t>等</w:t>
      </w:r>
      <w:r>
        <w:rPr>
          <w:rFonts w:hint="default" w:ascii="Times New Roman" w:hAnsi="Times New Roman" w:eastAsia="仿宋_GB2312" w:cs="Times New Roman"/>
          <w:color w:val="auto"/>
          <w:spacing w:val="0"/>
          <w:sz w:val="32"/>
          <w:szCs w:val="32"/>
          <w:shd w:val="clear" w:color="auto" w:fill="auto"/>
        </w:rPr>
        <w:t>；</w:t>
      </w:r>
    </w:p>
    <w:p w14:paraId="10E26ED5">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（二）</w:t>
      </w:r>
      <w:r>
        <w:rPr>
          <w:rFonts w:hint="default" w:ascii="Times New Roman" w:hAnsi="Times New Roman" w:eastAsia="仿宋_GB2312" w:cs="Times New Roman"/>
          <w:color w:val="auto"/>
          <w:spacing w:val="0"/>
          <w:sz w:val="32"/>
          <w:szCs w:val="32"/>
          <w:shd w:val="clear" w:color="auto" w:fill="auto"/>
          <w:lang w:eastAsia="zh-CN"/>
        </w:rPr>
        <w:t>决定名誉职务的人选</w:t>
      </w:r>
      <w:r>
        <w:rPr>
          <w:rFonts w:hint="default" w:ascii="Times New Roman" w:hAnsi="Times New Roman" w:eastAsia="仿宋_GB2312" w:cs="Times New Roman"/>
          <w:color w:val="auto"/>
          <w:spacing w:val="0"/>
          <w:sz w:val="32"/>
          <w:szCs w:val="32"/>
          <w:shd w:val="clear" w:color="auto" w:fill="auto"/>
        </w:rPr>
        <w:t>；</w:t>
      </w:r>
    </w:p>
    <w:p w14:paraId="065A564C">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理事会须有</w:t>
      </w:r>
      <w:r>
        <w:rPr>
          <w:rFonts w:hint="eastAsia" w:ascii="仿宋_GB2312" w:hAnsi="仿宋_GB2312" w:eastAsia="仿宋_GB2312" w:cs="仿宋_GB2312"/>
          <w:color w:val="auto"/>
          <w:spacing w:val="0"/>
          <w:sz w:val="32"/>
          <w:szCs w:val="32"/>
          <w:shd w:val="clear" w:color="auto" w:fill="auto"/>
          <w:lang w:eastAsia="zh-CN"/>
        </w:rPr>
        <w:t>三分之二</w:t>
      </w:r>
      <w:r>
        <w:rPr>
          <w:rFonts w:hint="default" w:ascii="Times New Roman" w:hAnsi="Times New Roman" w:eastAsia="仿宋_GB2312" w:cs="Times New Roman"/>
          <w:color w:val="auto"/>
          <w:spacing w:val="0"/>
          <w:sz w:val="32"/>
          <w:szCs w:val="32"/>
          <w:shd w:val="clear" w:color="auto" w:fill="auto"/>
        </w:rPr>
        <w:t>以上理事</w:t>
      </w:r>
      <w:r>
        <w:rPr>
          <w:rFonts w:hint="eastAsia" w:ascii="Times New Roman" w:hAnsi="Times New Roman" w:eastAsia="仿宋_GB2312" w:cs="Times New Roman"/>
          <w:color w:val="auto"/>
          <w:spacing w:val="0"/>
          <w:sz w:val="32"/>
          <w:szCs w:val="32"/>
          <w:shd w:val="clear" w:color="auto" w:fill="auto"/>
          <w:lang w:val="en-US" w:eastAsia="zh-CN"/>
        </w:rPr>
        <w:t>单位代表</w:t>
      </w:r>
      <w:r>
        <w:rPr>
          <w:rFonts w:hint="default" w:ascii="Times New Roman" w:hAnsi="Times New Roman" w:eastAsia="仿宋_GB2312" w:cs="Times New Roman"/>
          <w:color w:val="auto"/>
          <w:spacing w:val="0"/>
          <w:sz w:val="32"/>
          <w:szCs w:val="32"/>
          <w:shd w:val="clear" w:color="auto" w:fill="auto"/>
        </w:rPr>
        <w:t>出席方能召开，其决议须经到会理事</w:t>
      </w:r>
      <w:r>
        <w:rPr>
          <w:rFonts w:hint="eastAsia" w:ascii="Times New Roman" w:hAnsi="Times New Roman" w:eastAsia="仿宋_GB2312" w:cs="Times New Roman"/>
          <w:color w:val="auto"/>
          <w:spacing w:val="0"/>
          <w:sz w:val="32"/>
          <w:szCs w:val="32"/>
          <w:shd w:val="clear" w:color="auto" w:fill="auto"/>
          <w:lang w:val="en-US" w:eastAsia="zh-CN"/>
        </w:rPr>
        <w:t>单位代表</w:t>
      </w:r>
      <w:r>
        <w:rPr>
          <w:rFonts w:hint="eastAsia" w:ascii="仿宋_GB2312" w:hAnsi="仿宋_GB2312" w:eastAsia="仿宋_GB2312" w:cs="仿宋_GB2312"/>
          <w:color w:val="auto"/>
          <w:spacing w:val="0"/>
          <w:sz w:val="32"/>
          <w:szCs w:val="32"/>
          <w:shd w:val="clear" w:color="auto" w:fill="auto"/>
          <w:lang w:eastAsia="zh-CN"/>
        </w:rPr>
        <w:t>三分之二</w:t>
      </w:r>
      <w:r>
        <w:rPr>
          <w:rFonts w:hint="default" w:ascii="Times New Roman" w:hAnsi="Times New Roman" w:eastAsia="仿宋_GB2312" w:cs="Times New Roman"/>
          <w:color w:val="auto"/>
          <w:spacing w:val="0"/>
          <w:sz w:val="32"/>
          <w:szCs w:val="32"/>
          <w:shd w:val="clear" w:color="auto" w:fill="auto"/>
        </w:rPr>
        <w:t>以上表决通过方能生效</w:t>
      </w:r>
      <w:r>
        <w:rPr>
          <w:rFonts w:hint="default" w:ascii="Times New Roman" w:hAnsi="Times New Roman" w:eastAsia="仿宋_GB2312"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sz w:val="32"/>
          <w:szCs w:val="32"/>
          <w:shd w:val="clear" w:color="auto" w:fill="auto"/>
        </w:rPr>
        <w:t>理事会应当对决议形成会议纪要，</w:t>
      </w:r>
      <w:r>
        <w:rPr>
          <w:rFonts w:hint="default" w:ascii="Times New Roman" w:hAnsi="Times New Roman" w:eastAsia="仿宋_GB2312" w:cs="Times New Roman"/>
          <w:color w:val="auto"/>
          <w:spacing w:val="0"/>
          <w:kern w:val="0"/>
          <w:sz w:val="32"/>
          <w:szCs w:val="32"/>
          <w:shd w:val="clear" w:color="auto" w:fill="auto"/>
          <w:lang w:eastAsia="zh-CN"/>
        </w:rPr>
        <w:t>出席会议的理事</w:t>
      </w:r>
      <w:r>
        <w:rPr>
          <w:rFonts w:hint="eastAsia" w:ascii="Times New Roman" w:hAnsi="Times New Roman" w:eastAsia="仿宋_GB2312" w:cs="Times New Roman"/>
          <w:color w:val="auto"/>
          <w:spacing w:val="0"/>
          <w:kern w:val="0"/>
          <w:sz w:val="32"/>
          <w:szCs w:val="32"/>
          <w:shd w:val="clear" w:color="auto" w:fill="auto"/>
          <w:lang w:val="en-US" w:eastAsia="zh-CN"/>
        </w:rPr>
        <w:t>单位代表</w:t>
      </w:r>
      <w:r>
        <w:rPr>
          <w:rFonts w:hint="default" w:ascii="Times New Roman" w:hAnsi="Times New Roman" w:eastAsia="仿宋_GB2312" w:cs="Times New Roman"/>
          <w:color w:val="auto"/>
          <w:spacing w:val="0"/>
          <w:kern w:val="0"/>
          <w:sz w:val="32"/>
          <w:szCs w:val="32"/>
          <w:shd w:val="clear" w:color="auto" w:fill="auto"/>
          <w:lang w:eastAsia="zh-CN"/>
        </w:rPr>
        <w:t>应当在会议记录上签名</w:t>
      </w:r>
      <w:r>
        <w:rPr>
          <w:rFonts w:hint="default" w:ascii="Times New Roman" w:hAnsi="Times New Roman" w:eastAsia="仿宋_GB2312" w:cs="Times New Roman"/>
          <w:color w:val="auto"/>
          <w:spacing w:val="0"/>
          <w:sz w:val="32"/>
          <w:szCs w:val="32"/>
          <w:shd w:val="clear" w:color="auto" w:fill="auto"/>
        </w:rPr>
        <w:t>，并向全体理事</w:t>
      </w:r>
      <w:r>
        <w:rPr>
          <w:rFonts w:hint="eastAsia" w:ascii="Times New Roman" w:hAnsi="Times New Roman" w:eastAsia="仿宋_GB2312" w:cs="Times New Roman"/>
          <w:color w:val="auto"/>
          <w:spacing w:val="0"/>
          <w:sz w:val="32"/>
          <w:szCs w:val="32"/>
          <w:shd w:val="clear" w:color="auto" w:fill="auto"/>
          <w:lang w:val="en-US" w:eastAsia="zh-CN"/>
        </w:rPr>
        <w:t>单位</w:t>
      </w:r>
      <w:r>
        <w:rPr>
          <w:rFonts w:hint="default" w:ascii="Times New Roman" w:hAnsi="Times New Roman" w:eastAsia="仿宋_GB2312" w:cs="Times New Roman"/>
          <w:color w:val="auto"/>
          <w:spacing w:val="0"/>
          <w:sz w:val="32"/>
          <w:szCs w:val="32"/>
          <w:shd w:val="clear" w:color="auto" w:fill="auto"/>
        </w:rPr>
        <w:t>公告。</w:t>
      </w:r>
    </w:p>
    <w:p w14:paraId="0C0AF58D">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shd w:val="clear" w:color="auto" w:fill="auto"/>
          <w:lang w:eastAsia="zh-CN"/>
        </w:rPr>
      </w:pPr>
      <w:r>
        <w:rPr>
          <w:rFonts w:hint="default" w:ascii="Times New Roman" w:hAnsi="Times New Roman" w:eastAsia="仿宋_GB2312" w:cs="Times New Roman"/>
          <w:color w:val="auto"/>
          <w:spacing w:val="0"/>
          <w:sz w:val="32"/>
          <w:szCs w:val="32"/>
          <w:shd w:val="clear" w:color="auto" w:fill="auto"/>
          <w:lang w:val="en-US" w:eastAsia="zh-CN"/>
        </w:rPr>
        <w:t>五</w:t>
      </w:r>
      <w:r>
        <w:rPr>
          <w:rFonts w:hint="default" w:ascii="Times New Roman" w:hAnsi="Times New Roman" w:eastAsia="仿宋_GB2312" w:cs="Times New Roman"/>
          <w:color w:val="auto"/>
          <w:spacing w:val="0"/>
          <w:sz w:val="32"/>
          <w:szCs w:val="32"/>
          <w:shd w:val="clear" w:color="auto" w:fill="auto"/>
          <w:lang w:eastAsia="zh-CN"/>
        </w:rPr>
        <w:t>分之一以上</w:t>
      </w:r>
      <w:r>
        <w:rPr>
          <w:rFonts w:hint="eastAsia" w:ascii="仿宋_GB2312" w:hAnsi="仿宋_GB2312" w:eastAsia="仿宋_GB2312" w:cs="仿宋_GB2312"/>
          <w:color w:val="auto"/>
          <w:spacing w:val="0"/>
          <w:sz w:val="32"/>
          <w:szCs w:val="32"/>
          <w:shd w:val="clear" w:color="auto" w:fill="auto"/>
          <w:lang w:eastAsia="zh-CN"/>
        </w:rPr>
        <w:t>会员</w:t>
      </w:r>
      <w:r>
        <w:rPr>
          <w:rFonts w:hint="default" w:ascii="Times New Roman" w:hAnsi="Times New Roman" w:eastAsia="仿宋_GB2312" w:cs="Times New Roman"/>
          <w:color w:val="auto"/>
          <w:spacing w:val="0"/>
          <w:sz w:val="32"/>
          <w:szCs w:val="32"/>
          <w:shd w:val="clear" w:color="auto" w:fill="auto"/>
          <w:lang w:eastAsia="zh-CN"/>
        </w:rPr>
        <w:t>、三分之一以上</w:t>
      </w:r>
      <w:r>
        <w:rPr>
          <w:rFonts w:hint="default" w:ascii="Times New Roman" w:hAnsi="Times New Roman" w:eastAsia="仿宋_GB2312" w:cs="Times New Roman"/>
          <w:color w:val="auto"/>
          <w:spacing w:val="0"/>
          <w:sz w:val="32"/>
          <w:szCs w:val="32"/>
          <w:shd w:val="clear" w:color="auto" w:fill="auto"/>
        </w:rPr>
        <w:t>理事</w:t>
      </w:r>
      <w:r>
        <w:rPr>
          <w:rFonts w:hint="eastAsia" w:ascii="Times New Roman" w:hAnsi="Times New Roman" w:eastAsia="仿宋_GB2312" w:cs="Times New Roman"/>
          <w:color w:val="auto"/>
          <w:spacing w:val="0"/>
          <w:sz w:val="32"/>
          <w:szCs w:val="32"/>
          <w:shd w:val="clear" w:color="auto" w:fill="auto"/>
          <w:lang w:val="en-US" w:eastAsia="zh-CN"/>
        </w:rPr>
        <w:t>单位</w:t>
      </w:r>
      <w:r>
        <w:rPr>
          <w:rFonts w:hint="default" w:ascii="Times New Roman" w:hAnsi="Times New Roman" w:eastAsia="仿宋_GB2312"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kern w:val="0"/>
          <w:sz w:val="32"/>
          <w:szCs w:val="32"/>
          <w:shd w:val="clear" w:color="auto" w:fill="auto"/>
          <w:lang w:eastAsia="zh-CN"/>
        </w:rPr>
        <w:t>监事会</w:t>
      </w:r>
      <w:r>
        <w:rPr>
          <w:rFonts w:hint="default" w:ascii="Times New Roman" w:hAnsi="Times New Roman" w:eastAsia="仿宋_GB2312" w:cs="Times New Roman"/>
          <w:color w:val="auto"/>
          <w:spacing w:val="0"/>
          <w:kern w:val="0"/>
          <w:sz w:val="32"/>
          <w:szCs w:val="32"/>
          <w:shd w:val="clear" w:color="auto" w:fill="auto"/>
        </w:rPr>
        <w:t>提议</w:t>
      </w:r>
      <w:r>
        <w:rPr>
          <w:rFonts w:hint="default" w:ascii="Times New Roman" w:hAnsi="Times New Roman" w:eastAsia="仿宋_GB2312" w:cs="Times New Roman"/>
          <w:color w:val="auto"/>
          <w:spacing w:val="0"/>
          <w:kern w:val="0"/>
          <w:sz w:val="32"/>
          <w:szCs w:val="32"/>
          <w:shd w:val="clear" w:color="auto" w:fill="auto"/>
          <w:lang w:eastAsia="zh-CN"/>
        </w:rPr>
        <w:t>召开临时会议的</w:t>
      </w:r>
      <w:r>
        <w:rPr>
          <w:rFonts w:hint="default" w:ascii="Times New Roman" w:hAnsi="Times New Roman" w:eastAsia="仿宋_GB2312" w:cs="Times New Roman"/>
          <w:color w:val="auto"/>
          <w:spacing w:val="0"/>
          <w:kern w:val="0"/>
          <w:sz w:val="32"/>
          <w:szCs w:val="32"/>
          <w:shd w:val="clear" w:color="auto" w:fill="auto"/>
        </w:rPr>
        <w:t>，</w:t>
      </w:r>
      <w:r>
        <w:rPr>
          <w:rFonts w:hint="default" w:ascii="Times New Roman" w:hAnsi="Times New Roman" w:eastAsia="仿宋_GB2312" w:cs="Times New Roman"/>
          <w:color w:val="auto"/>
          <w:spacing w:val="0"/>
          <w:kern w:val="0"/>
          <w:sz w:val="32"/>
          <w:szCs w:val="32"/>
          <w:shd w:val="clear" w:color="auto" w:fill="auto"/>
          <w:lang w:eastAsia="zh-CN"/>
        </w:rPr>
        <w:t>会长应当召集和主持理事会会议</w:t>
      </w:r>
      <w:r>
        <w:rPr>
          <w:rFonts w:hint="default" w:ascii="Times New Roman" w:hAnsi="Times New Roman" w:eastAsia="仿宋_GB2312" w:cs="Times New Roman"/>
          <w:color w:val="auto"/>
          <w:spacing w:val="0"/>
          <w:kern w:val="0"/>
          <w:sz w:val="32"/>
          <w:szCs w:val="32"/>
          <w:shd w:val="clear" w:color="auto" w:fill="auto"/>
        </w:rPr>
        <w:t>。</w:t>
      </w:r>
    </w:p>
    <w:p w14:paraId="7E940065">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kern w:val="0"/>
          <w:sz w:val="32"/>
          <w:szCs w:val="32"/>
          <w:shd w:val="clear" w:color="auto" w:fill="auto"/>
          <w:lang w:eastAsia="zh-CN"/>
        </w:rPr>
        <w:t>理事会会议</w:t>
      </w:r>
      <w:r>
        <w:rPr>
          <w:rFonts w:hint="default" w:ascii="Times New Roman" w:hAnsi="Times New Roman" w:eastAsia="仿宋_GB2312" w:cs="Times New Roman"/>
          <w:color w:val="auto"/>
          <w:spacing w:val="0"/>
          <w:kern w:val="0"/>
          <w:sz w:val="32"/>
          <w:szCs w:val="32"/>
          <w:shd w:val="clear" w:color="auto" w:fill="auto"/>
        </w:rPr>
        <w:t>由</w:t>
      </w:r>
      <w:r>
        <w:rPr>
          <w:rFonts w:hint="default" w:ascii="Times New Roman" w:hAnsi="Times New Roman" w:eastAsia="仿宋_GB2312" w:cs="Times New Roman"/>
          <w:color w:val="auto"/>
          <w:spacing w:val="0"/>
          <w:kern w:val="0"/>
          <w:sz w:val="32"/>
          <w:szCs w:val="32"/>
          <w:shd w:val="clear" w:color="auto" w:fill="auto"/>
          <w:lang w:eastAsia="zh-CN"/>
        </w:rPr>
        <w:t>会长</w:t>
      </w:r>
      <w:r>
        <w:rPr>
          <w:rFonts w:hint="default" w:ascii="Times New Roman" w:hAnsi="Times New Roman" w:eastAsia="仿宋_GB2312" w:cs="Times New Roman"/>
          <w:color w:val="auto"/>
          <w:spacing w:val="0"/>
          <w:kern w:val="0"/>
          <w:sz w:val="32"/>
          <w:szCs w:val="32"/>
          <w:shd w:val="clear" w:color="auto" w:fill="auto"/>
        </w:rPr>
        <w:t>召集</w:t>
      </w:r>
      <w:r>
        <w:rPr>
          <w:rFonts w:hint="default" w:ascii="Times New Roman" w:hAnsi="Times New Roman" w:eastAsia="仿宋_GB2312" w:cs="Times New Roman"/>
          <w:color w:val="auto"/>
          <w:spacing w:val="0"/>
          <w:kern w:val="0"/>
          <w:sz w:val="32"/>
          <w:szCs w:val="32"/>
          <w:shd w:val="clear" w:color="auto" w:fill="auto"/>
          <w:lang w:eastAsia="zh-CN"/>
        </w:rPr>
        <w:t>和主持；</w:t>
      </w:r>
      <w:r>
        <w:rPr>
          <w:rFonts w:hint="default" w:ascii="Times New Roman" w:hAnsi="Times New Roman" w:eastAsia="仿宋_GB2312" w:cs="Times New Roman"/>
          <w:color w:val="auto"/>
          <w:spacing w:val="0"/>
          <w:sz w:val="32"/>
          <w:szCs w:val="32"/>
          <w:shd w:val="clear" w:color="auto" w:fill="auto"/>
          <w:lang w:eastAsia="zh-CN"/>
        </w:rPr>
        <w:t>会</w:t>
      </w:r>
      <w:r>
        <w:rPr>
          <w:rFonts w:hint="default" w:ascii="Times New Roman" w:hAnsi="Times New Roman" w:eastAsia="仿宋_GB2312" w:cs="Times New Roman"/>
          <w:color w:val="auto"/>
          <w:spacing w:val="0"/>
          <w:sz w:val="32"/>
          <w:szCs w:val="32"/>
          <w:shd w:val="clear" w:color="auto" w:fill="auto"/>
        </w:rPr>
        <w:t>长不能</w:t>
      </w:r>
      <w:r>
        <w:rPr>
          <w:rFonts w:hint="default" w:ascii="Times New Roman" w:hAnsi="Times New Roman" w:eastAsia="仿宋_GB2312" w:cs="Times New Roman"/>
          <w:color w:val="auto"/>
          <w:spacing w:val="0"/>
          <w:sz w:val="32"/>
          <w:szCs w:val="32"/>
          <w:shd w:val="clear" w:color="auto" w:fill="auto"/>
          <w:lang w:eastAsia="zh-CN"/>
        </w:rPr>
        <w:t>或不</w:t>
      </w:r>
      <w:r>
        <w:rPr>
          <w:rFonts w:hint="default" w:ascii="Times New Roman" w:hAnsi="Times New Roman" w:eastAsia="仿宋_GB2312" w:cs="Times New Roman"/>
          <w:color w:val="auto"/>
          <w:spacing w:val="0"/>
          <w:kern w:val="0"/>
          <w:sz w:val="32"/>
          <w:szCs w:val="32"/>
          <w:shd w:val="clear" w:color="auto" w:fill="auto"/>
        </w:rPr>
        <w:t>召集</w:t>
      </w:r>
      <w:r>
        <w:rPr>
          <w:rFonts w:hint="default" w:ascii="Times New Roman" w:hAnsi="Times New Roman" w:eastAsia="仿宋_GB2312" w:cs="Times New Roman"/>
          <w:color w:val="auto"/>
          <w:spacing w:val="0"/>
          <w:kern w:val="0"/>
          <w:sz w:val="32"/>
          <w:szCs w:val="32"/>
          <w:shd w:val="clear" w:color="auto" w:fill="auto"/>
          <w:lang w:eastAsia="zh-CN"/>
        </w:rPr>
        <w:t>和主持</w:t>
      </w:r>
      <w:r>
        <w:rPr>
          <w:rFonts w:hint="default" w:ascii="Times New Roman" w:hAnsi="Times New Roman" w:eastAsia="仿宋_GB2312" w:cs="Times New Roman"/>
          <w:color w:val="auto"/>
          <w:spacing w:val="0"/>
          <w:sz w:val="32"/>
          <w:szCs w:val="32"/>
          <w:shd w:val="clear" w:color="auto" w:fill="auto"/>
        </w:rPr>
        <w:t>的，</w:t>
      </w:r>
      <w:r>
        <w:rPr>
          <w:rFonts w:hint="default" w:ascii="Times New Roman" w:hAnsi="Times New Roman" w:eastAsia="仿宋_GB2312" w:cs="Times New Roman"/>
          <w:color w:val="auto"/>
          <w:spacing w:val="0"/>
          <w:sz w:val="32"/>
          <w:szCs w:val="32"/>
          <w:shd w:val="clear" w:color="auto" w:fill="auto"/>
          <w:lang w:eastAsia="zh-CN"/>
        </w:rPr>
        <w:t>由副会长</w:t>
      </w:r>
      <w:r>
        <w:rPr>
          <w:rFonts w:hint="default" w:ascii="Times New Roman" w:hAnsi="Times New Roman" w:eastAsia="仿宋_GB2312" w:cs="Times New Roman"/>
          <w:color w:val="auto"/>
          <w:spacing w:val="0"/>
          <w:kern w:val="0"/>
          <w:sz w:val="32"/>
          <w:szCs w:val="32"/>
          <w:shd w:val="clear" w:color="auto" w:fill="auto"/>
        </w:rPr>
        <w:t>召集</w:t>
      </w:r>
      <w:r>
        <w:rPr>
          <w:rFonts w:hint="default" w:ascii="Times New Roman" w:hAnsi="Times New Roman" w:eastAsia="仿宋_GB2312" w:cs="Times New Roman"/>
          <w:color w:val="auto"/>
          <w:spacing w:val="0"/>
          <w:kern w:val="0"/>
          <w:sz w:val="32"/>
          <w:szCs w:val="32"/>
          <w:shd w:val="clear" w:color="auto" w:fill="auto"/>
          <w:lang w:eastAsia="zh-CN"/>
        </w:rPr>
        <w:t>和主持</w:t>
      </w:r>
      <w:r>
        <w:rPr>
          <w:rFonts w:hint="default" w:ascii="Times New Roman" w:hAnsi="Times New Roman" w:eastAsia="仿宋_GB2312" w:cs="Times New Roman"/>
          <w:color w:val="auto"/>
          <w:spacing w:val="0"/>
          <w:sz w:val="32"/>
          <w:szCs w:val="32"/>
          <w:shd w:val="clear" w:color="auto" w:fill="auto"/>
          <w:lang w:eastAsia="zh-CN"/>
        </w:rPr>
        <w:t>；副会长不能或不</w:t>
      </w:r>
      <w:r>
        <w:rPr>
          <w:rFonts w:hint="default" w:ascii="Times New Roman" w:hAnsi="Times New Roman" w:eastAsia="仿宋_GB2312" w:cs="Times New Roman"/>
          <w:color w:val="auto"/>
          <w:spacing w:val="0"/>
          <w:kern w:val="0"/>
          <w:sz w:val="32"/>
          <w:szCs w:val="32"/>
          <w:shd w:val="clear" w:color="auto" w:fill="auto"/>
        </w:rPr>
        <w:t>召集</w:t>
      </w:r>
      <w:r>
        <w:rPr>
          <w:rFonts w:hint="default" w:ascii="Times New Roman" w:hAnsi="Times New Roman" w:eastAsia="仿宋_GB2312" w:cs="Times New Roman"/>
          <w:color w:val="auto"/>
          <w:spacing w:val="0"/>
          <w:kern w:val="0"/>
          <w:sz w:val="32"/>
          <w:szCs w:val="32"/>
          <w:shd w:val="clear" w:color="auto" w:fill="auto"/>
          <w:lang w:eastAsia="zh-CN"/>
        </w:rPr>
        <w:t>和主持的</w:t>
      </w:r>
      <w:r>
        <w:rPr>
          <w:rFonts w:hint="default" w:ascii="Times New Roman" w:hAnsi="Times New Roman" w:eastAsia="仿宋_GB2312"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sz w:val="32"/>
          <w:szCs w:val="32"/>
          <w:shd w:val="clear" w:color="auto" w:fill="auto"/>
        </w:rPr>
        <w:t>由</w:t>
      </w:r>
      <w:r>
        <w:rPr>
          <w:rFonts w:hint="default" w:ascii="Times New Roman" w:hAnsi="Times New Roman" w:eastAsia="仿宋_GB2312" w:cs="Times New Roman"/>
          <w:color w:val="auto"/>
          <w:spacing w:val="0"/>
          <w:sz w:val="32"/>
          <w:szCs w:val="32"/>
          <w:shd w:val="clear" w:color="auto" w:fill="auto"/>
          <w:lang w:eastAsia="zh-CN"/>
        </w:rPr>
        <w:t>提议召集人</w:t>
      </w:r>
      <w:r>
        <w:rPr>
          <w:rFonts w:hint="default" w:ascii="Times New Roman" w:hAnsi="Times New Roman" w:eastAsia="仿宋_GB2312" w:cs="Times New Roman"/>
          <w:color w:val="auto"/>
          <w:spacing w:val="0"/>
          <w:sz w:val="32"/>
          <w:szCs w:val="32"/>
          <w:shd w:val="clear" w:color="auto" w:fill="auto"/>
        </w:rPr>
        <w:t>推举一名</w:t>
      </w:r>
      <w:r>
        <w:rPr>
          <w:rFonts w:hint="default" w:ascii="Times New Roman" w:hAnsi="Times New Roman" w:eastAsia="仿宋_GB2312" w:cs="Times New Roman"/>
          <w:color w:val="auto"/>
          <w:spacing w:val="0"/>
          <w:sz w:val="32"/>
          <w:szCs w:val="32"/>
          <w:shd w:val="clear" w:color="auto" w:fill="auto"/>
          <w:lang w:eastAsia="zh-CN"/>
        </w:rPr>
        <w:t>负责人召集和</w:t>
      </w:r>
      <w:r>
        <w:rPr>
          <w:rFonts w:hint="default" w:ascii="Times New Roman" w:hAnsi="Times New Roman" w:eastAsia="仿宋_GB2312" w:cs="Times New Roman"/>
          <w:color w:val="auto"/>
          <w:spacing w:val="0"/>
          <w:sz w:val="32"/>
          <w:szCs w:val="32"/>
          <w:shd w:val="clear" w:color="auto" w:fill="auto"/>
        </w:rPr>
        <w:t>主持。</w:t>
      </w:r>
    </w:p>
    <w:p w14:paraId="73CFEB6E">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shd w:val="clear" w:color="auto" w:fill="auto"/>
          <w:lang w:eastAsia="zh-CN"/>
        </w:rPr>
      </w:pPr>
      <w:r>
        <w:rPr>
          <w:rFonts w:hint="default" w:ascii="Times New Roman" w:hAnsi="Times New Roman" w:eastAsia="仿宋_GB2312" w:cs="Times New Roman"/>
          <w:color w:val="auto"/>
          <w:spacing w:val="0"/>
          <w:kern w:val="0"/>
          <w:sz w:val="32"/>
          <w:szCs w:val="32"/>
          <w:highlight w:val="none"/>
          <w:lang w:val="en-US" w:eastAsia="zh-CN" w:bidi="ar-SA"/>
        </w:rPr>
        <w:t>理事会会议应由理事</w:t>
      </w:r>
      <w:r>
        <w:rPr>
          <w:rFonts w:hint="eastAsia" w:ascii="Times New Roman" w:hAnsi="Times New Roman" w:eastAsia="仿宋_GB2312" w:cs="Times New Roman"/>
          <w:color w:val="auto"/>
          <w:spacing w:val="0"/>
          <w:kern w:val="0"/>
          <w:sz w:val="32"/>
          <w:szCs w:val="32"/>
          <w:highlight w:val="none"/>
          <w:lang w:val="en-US" w:eastAsia="zh-CN" w:bidi="ar-SA"/>
        </w:rPr>
        <w:t>单位派代表</w:t>
      </w:r>
      <w:r>
        <w:rPr>
          <w:rFonts w:hint="default" w:ascii="Times New Roman" w:hAnsi="Times New Roman" w:eastAsia="仿宋_GB2312" w:cs="Times New Roman"/>
          <w:color w:val="auto"/>
          <w:spacing w:val="0"/>
          <w:kern w:val="0"/>
          <w:sz w:val="32"/>
          <w:szCs w:val="32"/>
          <w:highlight w:val="none"/>
          <w:lang w:val="en-US" w:eastAsia="zh-CN" w:bidi="ar-SA"/>
        </w:rPr>
        <w:t>出席</w:t>
      </w:r>
      <w:r>
        <w:rPr>
          <w:rFonts w:hint="eastAsia" w:ascii="Times New Roman" w:hAnsi="Times New Roman" w:eastAsia="仿宋_GB2312" w:cs="Times New Roman"/>
          <w:color w:val="auto"/>
          <w:spacing w:val="0"/>
          <w:kern w:val="0"/>
          <w:sz w:val="32"/>
          <w:szCs w:val="32"/>
          <w:highlight w:val="none"/>
          <w:lang w:val="en-US" w:eastAsia="zh-CN" w:bidi="ar-SA"/>
        </w:rPr>
        <w:t>并行使表决权，代表须提交由理事单位出具的授权凭证，</w:t>
      </w:r>
      <w:r>
        <w:rPr>
          <w:rFonts w:hint="default" w:ascii="Times New Roman" w:hAnsi="Times New Roman" w:eastAsia="仿宋_GB2312" w:cs="Times New Roman"/>
          <w:color w:val="auto"/>
          <w:spacing w:val="0"/>
          <w:kern w:val="0"/>
          <w:sz w:val="32"/>
          <w:szCs w:val="32"/>
          <w:lang w:val="en-US" w:eastAsia="zh-CN" w:bidi="ar-SA"/>
        </w:rPr>
        <w:t>因故未能</w:t>
      </w:r>
      <w:r>
        <w:rPr>
          <w:rFonts w:hint="eastAsia" w:ascii="Times New Roman" w:hAnsi="Times New Roman" w:eastAsia="仿宋_GB2312" w:cs="Times New Roman"/>
          <w:color w:val="auto"/>
          <w:spacing w:val="0"/>
          <w:kern w:val="0"/>
          <w:sz w:val="32"/>
          <w:szCs w:val="32"/>
          <w:lang w:val="en-US" w:eastAsia="zh-CN" w:bidi="ar-SA"/>
        </w:rPr>
        <w:t>派代表</w:t>
      </w:r>
      <w:r>
        <w:rPr>
          <w:rFonts w:hint="default" w:ascii="Times New Roman" w:hAnsi="Times New Roman" w:eastAsia="仿宋_GB2312" w:cs="Times New Roman"/>
          <w:color w:val="auto"/>
          <w:spacing w:val="0"/>
          <w:kern w:val="0"/>
          <w:sz w:val="32"/>
          <w:szCs w:val="32"/>
          <w:lang w:val="en-US" w:eastAsia="zh-CN" w:bidi="ar-SA"/>
        </w:rPr>
        <w:t>出席的理事</w:t>
      </w:r>
      <w:r>
        <w:rPr>
          <w:rFonts w:hint="eastAsia" w:ascii="Times New Roman" w:hAnsi="Times New Roman" w:eastAsia="仿宋_GB2312" w:cs="Times New Roman"/>
          <w:color w:val="auto"/>
          <w:spacing w:val="0"/>
          <w:kern w:val="0"/>
          <w:sz w:val="32"/>
          <w:szCs w:val="32"/>
          <w:lang w:val="en-US" w:eastAsia="zh-CN" w:bidi="ar-SA"/>
        </w:rPr>
        <w:t>单位</w:t>
      </w:r>
      <w:r>
        <w:rPr>
          <w:rFonts w:hint="default" w:ascii="Times New Roman" w:hAnsi="Times New Roman" w:eastAsia="仿宋_GB2312" w:cs="Times New Roman"/>
          <w:color w:val="auto"/>
          <w:spacing w:val="0"/>
          <w:kern w:val="0"/>
          <w:sz w:val="32"/>
          <w:szCs w:val="32"/>
          <w:lang w:val="en-US" w:eastAsia="zh-CN" w:bidi="ar-SA"/>
        </w:rPr>
        <w:t>，可以书面委托他人出席，代理人应当出示授权委托书，在授权范围内行使表决权。</w:t>
      </w:r>
      <w:r>
        <w:rPr>
          <w:rFonts w:hint="default" w:ascii="Times New Roman" w:hAnsi="Times New Roman" w:eastAsia="仿宋_GB2312" w:cs="Times New Roman"/>
          <w:color w:val="auto"/>
          <w:spacing w:val="0"/>
          <w:kern w:val="2"/>
          <w:sz w:val="32"/>
          <w:szCs w:val="32"/>
          <w:lang w:val="en-US" w:eastAsia="zh-CN" w:bidi="ar-SA"/>
        </w:rPr>
        <w:t>每名</w:t>
      </w:r>
      <w:r>
        <w:rPr>
          <w:rFonts w:hint="default" w:ascii="Times New Roman" w:hAnsi="Times New Roman" w:eastAsia="仿宋_GB2312" w:cs="Times New Roman"/>
          <w:color w:val="auto"/>
          <w:spacing w:val="0"/>
          <w:kern w:val="2"/>
          <w:sz w:val="32"/>
          <w:szCs w:val="32"/>
          <w:shd w:val="clear" w:color="auto" w:fill="auto"/>
          <w:lang w:eastAsia="zh-CN"/>
        </w:rPr>
        <w:t>代理人只能接受一份委托。</w:t>
      </w:r>
    </w:p>
    <w:p w14:paraId="6DF6055B">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shd w:val="clear" w:color="auto" w:fill="auto"/>
          <w:lang w:val="en-US" w:eastAsia="zh-CN"/>
        </w:rPr>
      </w:pPr>
    </w:p>
    <w:p w14:paraId="7757E855">
      <w:pPr>
        <w:pStyle w:val="4"/>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jc w:val="center"/>
        <w:outlineLvl w:val="9"/>
        <w:rPr>
          <w:rFonts w:hint="default" w:ascii="Times New Roman" w:hAnsi="Times New Roman" w:eastAsia="楷体_GB2312" w:cs="Times New Roman"/>
          <w:color w:val="auto"/>
          <w:spacing w:val="0"/>
          <w:sz w:val="32"/>
          <w:szCs w:val="32"/>
          <w:shd w:val="clear" w:color="auto" w:fill="auto"/>
        </w:rPr>
      </w:pPr>
      <w:r>
        <w:rPr>
          <w:rFonts w:hint="default" w:ascii="Times New Roman" w:hAnsi="Times New Roman" w:eastAsia="楷体_GB2312" w:cs="Times New Roman"/>
          <w:color w:val="auto"/>
          <w:spacing w:val="0"/>
          <w:sz w:val="32"/>
          <w:szCs w:val="32"/>
          <w:shd w:val="clear" w:color="auto" w:fill="auto"/>
          <w:lang w:val="en-US" w:eastAsia="zh-CN"/>
        </w:rPr>
        <w:t>第三节  常务</w:t>
      </w:r>
      <w:r>
        <w:rPr>
          <w:rFonts w:hint="default" w:ascii="Times New Roman" w:hAnsi="Times New Roman" w:eastAsia="楷体_GB2312" w:cs="Times New Roman"/>
          <w:color w:val="auto"/>
          <w:spacing w:val="0"/>
          <w:sz w:val="32"/>
          <w:szCs w:val="32"/>
          <w:shd w:val="clear" w:color="auto" w:fill="auto"/>
          <w:lang w:eastAsia="zh-CN"/>
        </w:rPr>
        <w:t>理事</w:t>
      </w:r>
      <w:r>
        <w:rPr>
          <w:rFonts w:hint="default" w:ascii="Times New Roman" w:hAnsi="Times New Roman" w:eastAsia="楷体_GB2312" w:cs="Times New Roman"/>
          <w:color w:val="auto"/>
          <w:spacing w:val="0"/>
          <w:sz w:val="32"/>
          <w:szCs w:val="32"/>
          <w:shd w:val="clear" w:color="auto" w:fill="auto"/>
        </w:rPr>
        <w:t>会</w:t>
      </w:r>
    </w:p>
    <w:p w14:paraId="153C7422">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eastAsia" w:ascii="黑体" w:hAnsi="黑体" w:eastAsia="黑体" w:cs="黑体"/>
          <w:color w:val="000000"/>
          <w:spacing w:val="0"/>
          <w:kern w:val="0"/>
          <w:sz w:val="32"/>
          <w:szCs w:val="32"/>
          <w:u w:val="none"/>
        </w:rPr>
        <w:t>第</w:t>
      </w:r>
      <w:r>
        <w:rPr>
          <w:rFonts w:hint="eastAsia" w:ascii="黑体" w:hAnsi="黑体" w:eastAsia="黑体" w:cs="黑体"/>
          <w:color w:val="000000"/>
          <w:spacing w:val="0"/>
          <w:kern w:val="0"/>
          <w:sz w:val="32"/>
          <w:szCs w:val="32"/>
          <w:u w:val="none"/>
          <w:lang w:eastAsia="zh-CN"/>
        </w:rPr>
        <w:t>二十</w:t>
      </w:r>
      <w:r>
        <w:rPr>
          <w:rFonts w:hint="eastAsia" w:ascii="黑体" w:hAnsi="黑体" w:eastAsia="黑体" w:cs="黑体"/>
          <w:color w:val="000000"/>
          <w:spacing w:val="0"/>
          <w:kern w:val="0"/>
          <w:sz w:val="32"/>
          <w:szCs w:val="32"/>
          <w:u w:val="none"/>
          <w:lang w:val="en-US" w:eastAsia="zh-CN"/>
        </w:rPr>
        <w:t>四</w:t>
      </w:r>
      <w:r>
        <w:rPr>
          <w:rFonts w:hint="eastAsia" w:ascii="黑体" w:hAnsi="黑体" w:eastAsia="黑体" w:cs="黑体"/>
          <w:color w:val="000000"/>
          <w:spacing w:val="0"/>
          <w:kern w:val="0"/>
          <w:sz w:val="32"/>
          <w:szCs w:val="32"/>
          <w:u w:val="none"/>
        </w:rPr>
        <w:t>条</w:t>
      </w:r>
      <w:r>
        <w:rPr>
          <w:rFonts w:hint="default" w:ascii="Times New Roman" w:hAnsi="Times New Roman" w:eastAsia="仿宋_GB2312" w:cs="Times New Roman"/>
          <w:b/>
          <w:color w:val="auto"/>
          <w:spacing w:val="0"/>
          <w:sz w:val="32"/>
          <w:szCs w:val="32"/>
        </w:rPr>
        <w:t xml:space="preserve">  </w:t>
      </w:r>
      <w:r>
        <w:rPr>
          <w:rFonts w:hint="eastAsia" w:ascii="Times New Roman" w:hAnsi="Times New Roman" w:eastAsia="仿宋_GB2312" w:cs="Times New Roman"/>
          <w:color w:val="auto"/>
          <w:spacing w:val="0"/>
          <w:sz w:val="32"/>
          <w:szCs w:val="28"/>
          <w:u w:val="none" w:color="auto"/>
          <w:lang w:eastAsia="zh-CN"/>
        </w:rPr>
        <w:t>本协会</w:t>
      </w:r>
      <w:r>
        <w:rPr>
          <w:rFonts w:hint="default" w:ascii="Times New Roman" w:hAnsi="Times New Roman" w:eastAsia="仿宋_GB2312" w:cs="Times New Roman"/>
          <w:color w:val="auto"/>
          <w:spacing w:val="0"/>
          <w:sz w:val="32"/>
          <w:szCs w:val="28"/>
          <w:u w:val="none" w:color="auto"/>
        </w:rPr>
        <w:t>设常务理事会，</w:t>
      </w:r>
      <w:r>
        <w:rPr>
          <w:rFonts w:hint="default" w:ascii="Times New Roman" w:hAnsi="Times New Roman" w:eastAsia="仿宋_GB2312" w:cs="Times New Roman"/>
          <w:color w:val="auto"/>
          <w:spacing w:val="0"/>
          <w:sz w:val="32"/>
          <w:szCs w:val="28"/>
          <w:u w:val="none" w:color="auto"/>
          <w:lang w:eastAsia="zh-CN"/>
        </w:rPr>
        <w:t>是理事会的常设机构，</w:t>
      </w:r>
      <w:r>
        <w:rPr>
          <w:rFonts w:hint="default" w:ascii="Times New Roman" w:hAnsi="Times New Roman" w:eastAsia="仿宋_GB2312" w:cs="Times New Roman"/>
          <w:color w:val="auto"/>
          <w:spacing w:val="0"/>
          <w:sz w:val="32"/>
          <w:szCs w:val="32"/>
        </w:rPr>
        <w:t>常务理事会由会长、副会长、</w:t>
      </w:r>
      <w:r>
        <w:rPr>
          <w:rFonts w:hint="default" w:ascii="Times New Roman" w:hAnsi="Times New Roman" w:eastAsia="仿宋_GB2312" w:cs="Times New Roman"/>
          <w:color w:val="auto"/>
          <w:spacing w:val="0"/>
          <w:sz w:val="32"/>
          <w:szCs w:val="32"/>
          <w:lang w:eastAsia="zh-CN"/>
        </w:rPr>
        <w:t>秘书长</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选任制</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常务理事</w:t>
      </w:r>
      <w:r>
        <w:rPr>
          <w:rFonts w:hint="eastAsia" w:ascii="Times New Roman" w:hAnsi="Times New Roman" w:eastAsia="仿宋_GB2312" w:cs="Times New Roman"/>
          <w:color w:val="auto"/>
          <w:spacing w:val="0"/>
          <w:sz w:val="32"/>
          <w:szCs w:val="32"/>
          <w:lang w:val="en-US" w:eastAsia="zh-CN"/>
        </w:rPr>
        <w:t>单位</w:t>
      </w:r>
      <w:r>
        <w:rPr>
          <w:rFonts w:hint="default" w:ascii="Times New Roman" w:hAnsi="Times New Roman" w:eastAsia="仿宋_GB2312" w:cs="Times New Roman"/>
          <w:color w:val="auto"/>
          <w:spacing w:val="0"/>
          <w:sz w:val="32"/>
          <w:szCs w:val="32"/>
        </w:rPr>
        <w:t>组成。</w:t>
      </w:r>
      <w:r>
        <w:rPr>
          <w:rFonts w:hint="eastAsia" w:ascii="Times New Roman" w:hAnsi="Times New Roman" w:eastAsia="仿宋_GB2312" w:cs="Times New Roman"/>
          <w:color w:val="auto"/>
          <w:spacing w:val="0"/>
          <w:sz w:val="32"/>
          <w:szCs w:val="32"/>
          <w:lang w:val="en-US" w:eastAsia="zh-CN"/>
        </w:rPr>
        <w:t>组成</w:t>
      </w:r>
      <w:r>
        <w:rPr>
          <w:rFonts w:hint="default" w:ascii="Times New Roman" w:hAnsi="Times New Roman" w:eastAsia="仿宋_GB2312" w:cs="Times New Roman"/>
          <w:color w:val="auto"/>
          <w:spacing w:val="0"/>
          <w:sz w:val="32"/>
          <w:szCs w:val="32"/>
        </w:rPr>
        <w:t>常务理事会</w:t>
      </w:r>
      <w:r>
        <w:rPr>
          <w:rFonts w:hint="eastAsia" w:ascii="Times New Roman" w:hAnsi="Times New Roman" w:eastAsia="仿宋_GB2312" w:cs="Times New Roman"/>
          <w:color w:val="auto"/>
          <w:spacing w:val="0"/>
          <w:sz w:val="32"/>
          <w:szCs w:val="32"/>
          <w:lang w:val="en-US" w:eastAsia="zh-CN"/>
        </w:rPr>
        <w:t>的单位和人员</w:t>
      </w:r>
      <w:r>
        <w:rPr>
          <w:rFonts w:hint="default" w:ascii="Times New Roman" w:hAnsi="Times New Roman" w:eastAsia="仿宋_GB2312" w:cs="Times New Roman"/>
          <w:color w:val="auto"/>
          <w:spacing w:val="0"/>
          <w:sz w:val="32"/>
          <w:szCs w:val="32"/>
          <w:lang w:eastAsia="zh-CN"/>
        </w:rPr>
        <w:t>一般</w:t>
      </w:r>
      <w:r>
        <w:rPr>
          <w:rFonts w:hint="default" w:ascii="Times New Roman" w:hAnsi="Times New Roman" w:eastAsia="仿宋_GB2312" w:cs="Times New Roman"/>
          <w:color w:val="auto"/>
          <w:spacing w:val="0"/>
          <w:sz w:val="32"/>
          <w:szCs w:val="32"/>
        </w:rPr>
        <w:t>为奇数，</w:t>
      </w:r>
      <w:r>
        <w:rPr>
          <w:rFonts w:hint="eastAsia" w:ascii="Times New Roman" w:hAnsi="Times New Roman" w:eastAsia="仿宋_GB2312" w:cs="Times New Roman"/>
          <w:color w:val="auto"/>
          <w:spacing w:val="0"/>
          <w:sz w:val="32"/>
          <w:szCs w:val="32"/>
          <w:lang w:val="en-US" w:eastAsia="zh-CN"/>
        </w:rPr>
        <w:t>且</w:t>
      </w:r>
      <w:r>
        <w:rPr>
          <w:rFonts w:hint="default" w:ascii="Times New Roman" w:hAnsi="Times New Roman" w:eastAsia="仿宋_GB2312" w:cs="Times New Roman"/>
          <w:color w:val="auto"/>
          <w:spacing w:val="0"/>
          <w:sz w:val="32"/>
          <w:szCs w:val="32"/>
        </w:rPr>
        <w:t>不得超过</w:t>
      </w:r>
      <w:r>
        <w:rPr>
          <w:rFonts w:hint="eastAsia" w:ascii="仿宋_GB2312" w:hAnsi="仿宋_GB2312" w:eastAsia="仿宋_GB2312" w:cs="仿宋_GB2312"/>
          <w:color w:val="auto"/>
          <w:spacing w:val="0"/>
          <w:sz w:val="32"/>
          <w:szCs w:val="32"/>
          <w:lang w:eastAsia="zh-CN"/>
        </w:rPr>
        <w:t>理事</w:t>
      </w:r>
      <w:r>
        <w:rPr>
          <w:rFonts w:hint="eastAsia" w:ascii="仿宋_GB2312" w:hAnsi="仿宋_GB2312" w:eastAsia="仿宋_GB2312" w:cs="仿宋_GB2312"/>
          <w:color w:val="auto"/>
          <w:spacing w:val="0"/>
          <w:sz w:val="32"/>
          <w:szCs w:val="32"/>
          <w:lang w:val="en-US" w:eastAsia="zh-CN"/>
        </w:rPr>
        <w:t>单位</w:t>
      </w:r>
      <w:r>
        <w:rPr>
          <w:rFonts w:hint="default" w:ascii="Times New Roman" w:hAnsi="Times New Roman" w:eastAsia="仿宋_GB2312" w:cs="Times New Roman"/>
          <w:color w:val="auto"/>
          <w:spacing w:val="0"/>
          <w:sz w:val="32"/>
          <w:szCs w:val="32"/>
        </w:rPr>
        <w:t>数的</w:t>
      </w:r>
      <w:r>
        <w:rPr>
          <w:rFonts w:hint="default" w:ascii="Times New Roman" w:hAnsi="Times New Roman" w:eastAsia="仿宋_GB2312" w:cs="Times New Roman"/>
          <w:color w:val="auto"/>
          <w:spacing w:val="0"/>
          <w:sz w:val="32"/>
          <w:szCs w:val="32"/>
          <w:lang w:val="en-US" w:eastAsia="zh-CN"/>
        </w:rPr>
        <w:t>三分之一</w:t>
      </w:r>
      <w:r>
        <w:rPr>
          <w:rFonts w:hint="default" w:ascii="Times New Roman" w:hAnsi="Times New Roman" w:eastAsia="仿宋_GB2312" w:cs="Times New Roman"/>
          <w:color w:val="auto"/>
          <w:spacing w:val="0"/>
          <w:sz w:val="32"/>
          <w:szCs w:val="32"/>
        </w:rPr>
        <w:t>。常务理事会在理事会闭会期间，经理事会授权可以行使本章程</w:t>
      </w:r>
      <w:r>
        <w:rPr>
          <w:rFonts w:hint="eastAsia" w:ascii="仿宋_GB2312" w:hAnsi="仿宋_GB2312" w:eastAsia="仿宋_GB2312" w:cs="仿宋_GB2312"/>
          <w:color w:val="auto"/>
          <w:spacing w:val="0"/>
          <w:sz w:val="32"/>
          <w:szCs w:val="32"/>
        </w:rPr>
        <w:t>第二十</w:t>
      </w:r>
      <w:r>
        <w:rPr>
          <w:rFonts w:hint="eastAsia" w:ascii="仿宋_GB2312" w:hAnsi="仿宋_GB2312" w:eastAsia="仿宋_GB2312" w:cs="仿宋_GB2312"/>
          <w:color w:val="auto"/>
          <w:spacing w:val="0"/>
          <w:sz w:val="32"/>
          <w:szCs w:val="32"/>
          <w:lang w:val="en-US" w:eastAsia="zh-CN"/>
        </w:rPr>
        <w:t>二</w:t>
      </w:r>
      <w:r>
        <w:rPr>
          <w:rFonts w:hint="eastAsia" w:ascii="仿宋_GB2312" w:hAnsi="仿宋_GB2312" w:eastAsia="仿宋_GB2312" w:cs="仿宋_GB2312"/>
          <w:color w:val="auto"/>
          <w:spacing w:val="0"/>
          <w:sz w:val="32"/>
          <w:szCs w:val="32"/>
        </w:rPr>
        <w:t>条规定</w:t>
      </w:r>
      <w:r>
        <w:rPr>
          <w:rFonts w:hint="default" w:ascii="Times New Roman" w:hAnsi="Times New Roman" w:eastAsia="仿宋_GB2312" w:cs="Times New Roman"/>
          <w:color w:val="auto"/>
          <w:spacing w:val="0"/>
          <w:sz w:val="32"/>
          <w:szCs w:val="32"/>
        </w:rPr>
        <w:t>的</w:t>
      </w:r>
      <w:r>
        <w:rPr>
          <w:rFonts w:hint="eastAsia" w:ascii="仿宋_GB2312" w:hAnsi="仿宋_GB2312" w:eastAsia="仿宋_GB2312" w:cs="仿宋_GB2312"/>
          <w:color w:val="auto"/>
          <w:spacing w:val="0"/>
          <w:sz w:val="32"/>
          <w:szCs w:val="32"/>
        </w:rPr>
        <w:t>第</w:t>
      </w:r>
      <w:r>
        <w:rPr>
          <w:rFonts w:hint="eastAsia" w:ascii="仿宋_GB2312" w:hAnsi="仿宋_GB2312" w:eastAsia="仿宋_GB2312" w:cs="仿宋_GB2312"/>
          <w:color w:val="auto"/>
          <w:spacing w:val="0"/>
          <w:sz w:val="32"/>
          <w:szCs w:val="32"/>
          <w:highlight w:val="none"/>
          <w:lang w:eastAsia="zh-CN"/>
        </w:rPr>
        <w:t>一、二、三、</w:t>
      </w:r>
      <w:r>
        <w:rPr>
          <w:rFonts w:hint="eastAsia" w:ascii="仿宋_GB2312" w:hAnsi="仿宋_GB2312" w:eastAsia="仿宋_GB2312" w:cs="仿宋_GB2312"/>
          <w:color w:val="auto"/>
          <w:spacing w:val="0"/>
          <w:sz w:val="32"/>
          <w:szCs w:val="32"/>
          <w:highlight w:val="none"/>
        </w:rPr>
        <w:t>五、六、七、九</w:t>
      </w:r>
      <w:r>
        <w:rPr>
          <w:rFonts w:hint="eastAsia" w:ascii="仿宋_GB2312" w:hAnsi="仿宋_GB2312" w:eastAsia="仿宋_GB2312" w:cs="仿宋_GB2312"/>
          <w:color w:val="auto"/>
          <w:spacing w:val="0"/>
          <w:sz w:val="32"/>
          <w:szCs w:val="32"/>
          <w:highlight w:val="none"/>
          <w:lang w:eastAsia="zh-CN"/>
        </w:rPr>
        <w:t>、十、十二</w:t>
      </w:r>
      <w:r>
        <w:rPr>
          <w:rFonts w:hint="eastAsia" w:ascii="仿宋_GB2312" w:hAnsi="仿宋_GB2312" w:eastAsia="仿宋_GB2312" w:cs="仿宋_GB2312"/>
          <w:color w:val="auto"/>
          <w:spacing w:val="0"/>
          <w:sz w:val="32"/>
          <w:szCs w:val="32"/>
          <w:highlight w:val="none"/>
        </w:rPr>
        <w:t>项</w:t>
      </w:r>
      <w:r>
        <w:rPr>
          <w:rFonts w:hint="eastAsia" w:ascii="仿宋_GB2312" w:hAnsi="仿宋_GB2312" w:eastAsia="仿宋_GB2312" w:cs="仿宋_GB2312"/>
          <w:color w:val="auto"/>
          <w:spacing w:val="0"/>
          <w:sz w:val="32"/>
          <w:szCs w:val="32"/>
        </w:rPr>
        <w:t>职权</w:t>
      </w:r>
      <w:r>
        <w:rPr>
          <w:rFonts w:hint="default" w:ascii="Times New Roman" w:hAnsi="Times New Roman" w:eastAsia="仿宋_GB2312" w:cs="Times New Roman"/>
          <w:color w:val="auto"/>
          <w:spacing w:val="0"/>
          <w:sz w:val="32"/>
          <w:szCs w:val="32"/>
        </w:rPr>
        <w:t>。</w:t>
      </w:r>
    </w:p>
    <w:p w14:paraId="4F5A00E2">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常务理事会与理事会任期相同，与理事会同时换届。</w:t>
      </w:r>
    </w:p>
    <w:p w14:paraId="75FC5B34">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黑体" w:hAnsi="黑体" w:eastAsia="黑体" w:cs="黑体"/>
          <w:color w:val="000000"/>
          <w:spacing w:val="0"/>
          <w:kern w:val="0"/>
          <w:sz w:val="32"/>
          <w:szCs w:val="32"/>
          <w:u w:val="none"/>
        </w:rPr>
        <w:t>第</w:t>
      </w:r>
      <w:r>
        <w:rPr>
          <w:rFonts w:hint="eastAsia" w:ascii="黑体" w:hAnsi="黑体" w:eastAsia="黑体" w:cs="黑体"/>
          <w:color w:val="000000"/>
          <w:spacing w:val="0"/>
          <w:kern w:val="0"/>
          <w:sz w:val="32"/>
          <w:szCs w:val="32"/>
          <w:u w:val="none"/>
          <w:lang w:eastAsia="zh-CN"/>
        </w:rPr>
        <w:t>二十</w:t>
      </w:r>
      <w:r>
        <w:rPr>
          <w:rFonts w:hint="eastAsia" w:ascii="黑体" w:hAnsi="黑体" w:eastAsia="黑体" w:cs="黑体"/>
          <w:color w:val="000000"/>
          <w:spacing w:val="0"/>
          <w:kern w:val="0"/>
          <w:sz w:val="32"/>
          <w:szCs w:val="32"/>
          <w:u w:val="none"/>
          <w:lang w:val="en-US" w:eastAsia="zh-CN"/>
        </w:rPr>
        <w:t>五</w:t>
      </w:r>
      <w:r>
        <w:rPr>
          <w:rFonts w:hint="eastAsia" w:ascii="黑体" w:hAnsi="黑体" w:eastAsia="黑体" w:cs="黑体"/>
          <w:color w:val="000000"/>
          <w:spacing w:val="0"/>
          <w:kern w:val="0"/>
          <w:sz w:val="32"/>
          <w:szCs w:val="32"/>
          <w:u w:val="none"/>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 xml:space="preserve"> 常务理事会至少三个月召开一次会议；情况特殊的也可采用通讯形式召开。常务理事会须有</w:t>
      </w:r>
      <w:r>
        <w:rPr>
          <w:rFonts w:hint="eastAsia" w:ascii="仿宋_GB2312" w:hAnsi="仿宋_GB2312" w:eastAsia="仿宋_GB2312" w:cs="仿宋_GB2312"/>
          <w:color w:val="auto"/>
          <w:spacing w:val="0"/>
          <w:sz w:val="32"/>
          <w:szCs w:val="32"/>
          <w:shd w:val="clear" w:color="auto" w:fill="auto"/>
          <w:lang w:eastAsia="zh-CN"/>
        </w:rPr>
        <w:t>三分之二</w:t>
      </w:r>
      <w:r>
        <w:rPr>
          <w:rFonts w:hint="eastAsia" w:ascii="仿宋_GB2312" w:hAnsi="仿宋_GB2312" w:eastAsia="仿宋_GB2312" w:cs="仿宋_GB2312"/>
          <w:color w:val="auto"/>
          <w:spacing w:val="0"/>
          <w:sz w:val="32"/>
          <w:szCs w:val="32"/>
        </w:rPr>
        <w:t>以上</w:t>
      </w:r>
      <w:r>
        <w:rPr>
          <w:rFonts w:hint="eastAsia" w:ascii="仿宋_GB2312" w:hAnsi="仿宋_GB2312" w:eastAsia="仿宋_GB2312" w:cs="仿宋_GB2312"/>
          <w:color w:val="auto"/>
          <w:spacing w:val="0"/>
          <w:sz w:val="32"/>
          <w:szCs w:val="32"/>
          <w:lang w:eastAsia="zh-CN"/>
        </w:rPr>
        <w:t>常务</w:t>
      </w:r>
      <w:r>
        <w:rPr>
          <w:rFonts w:hint="eastAsia" w:ascii="仿宋_GB2312" w:hAnsi="仿宋_GB2312" w:eastAsia="仿宋_GB2312" w:cs="仿宋_GB2312"/>
          <w:color w:val="auto"/>
          <w:spacing w:val="0"/>
          <w:sz w:val="32"/>
          <w:szCs w:val="32"/>
        </w:rPr>
        <w:t>理事</w:t>
      </w:r>
      <w:r>
        <w:rPr>
          <w:rFonts w:hint="eastAsia" w:ascii="仿宋_GB2312" w:hAnsi="仿宋_GB2312" w:eastAsia="仿宋_GB2312" w:cs="仿宋_GB2312"/>
          <w:color w:val="auto"/>
          <w:spacing w:val="0"/>
          <w:sz w:val="32"/>
          <w:szCs w:val="32"/>
          <w:lang w:val="en-US" w:eastAsia="zh-CN"/>
        </w:rPr>
        <w:t>单位代表</w:t>
      </w:r>
      <w:r>
        <w:rPr>
          <w:rFonts w:hint="eastAsia" w:ascii="仿宋_GB2312" w:hAnsi="仿宋_GB2312" w:eastAsia="仿宋_GB2312" w:cs="仿宋_GB2312"/>
          <w:color w:val="auto"/>
          <w:spacing w:val="0"/>
          <w:sz w:val="32"/>
          <w:szCs w:val="32"/>
        </w:rPr>
        <w:t>出席方能召开，</w:t>
      </w:r>
      <w:r>
        <w:rPr>
          <w:rFonts w:hint="eastAsia" w:ascii="仿宋_GB2312" w:hAnsi="仿宋_GB2312" w:eastAsia="仿宋_GB2312" w:cs="仿宋_GB2312"/>
          <w:color w:val="auto"/>
          <w:spacing w:val="0"/>
          <w:sz w:val="32"/>
          <w:szCs w:val="32"/>
          <w:lang w:eastAsia="zh-CN"/>
        </w:rPr>
        <w:t>其</w:t>
      </w:r>
      <w:r>
        <w:rPr>
          <w:rFonts w:hint="eastAsia" w:ascii="仿宋_GB2312" w:hAnsi="仿宋_GB2312" w:eastAsia="仿宋_GB2312" w:cs="仿宋_GB2312"/>
          <w:color w:val="auto"/>
          <w:spacing w:val="0"/>
          <w:sz w:val="32"/>
          <w:szCs w:val="32"/>
        </w:rPr>
        <w:t>决议必须</w:t>
      </w:r>
      <w:r>
        <w:rPr>
          <w:rFonts w:hint="eastAsia" w:ascii="仿宋_GB2312" w:hAnsi="仿宋_GB2312" w:eastAsia="仿宋_GB2312" w:cs="仿宋_GB2312"/>
          <w:color w:val="auto"/>
          <w:spacing w:val="0"/>
          <w:sz w:val="32"/>
          <w:szCs w:val="32"/>
          <w:lang w:eastAsia="zh-CN"/>
        </w:rPr>
        <w:t>经到会</w:t>
      </w:r>
      <w:r>
        <w:rPr>
          <w:rFonts w:hint="eastAsia" w:ascii="仿宋_GB2312" w:hAnsi="仿宋_GB2312" w:eastAsia="仿宋_GB2312" w:cs="仿宋_GB2312"/>
          <w:color w:val="auto"/>
          <w:spacing w:val="0"/>
          <w:sz w:val="32"/>
          <w:szCs w:val="32"/>
        </w:rPr>
        <w:t>常务理事</w:t>
      </w:r>
      <w:r>
        <w:rPr>
          <w:rFonts w:hint="eastAsia" w:ascii="仿宋_GB2312" w:hAnsi="仿宋_GB2312" w:eastAsia="仿宋_GB2312" w:cs="仿宋_GB2312"/>
          <w:color w:val="auto"/>
          <w:spacing w:val="0"/>
          <w:sz w:val="32"/>
          <w:szCs w:val="32"/>
          <w:lang w:val="en-US" w:eastAsia="zh-CN"/>
        </w:rPr>
        <w:t>单位代表</w:t>
      </w:r>
      <w:r>
        <w:rPr>
          <w:rFonts w:hint="eastAsia" w:ascii="仿宋_GB2312" w:hAnsi="仿宋_GB2312" w:eastAsia="仿宋_GB2312" w:cs="仿宋_GB2312"/>
          <w:color w:val="auto"/>
          <w:spacing w:val="0"/>
          <w:sz w:val="32"/>
          <w:szCs w:val="32"/>
          <w:shd w:val="clear" w:color="auto" w:fill="auto"/>
          <w:lang w:eastAsia="zh-CN"/>
        </w:rPr>
        <w:t>三分之二</w:t>
      </w:r>
      <w:r>
        <w:rPr>
          <w:rFonts w:hint="eastAsia" w:ascii="仿宋_GB2312" w:hAnsi="仿宋_GB2312" w:eastAsia="仿宋_GB2312" w:cs="仿宋_GB2312"/>
          <w:color w:val="auto"/>
          <w:spacing w:val="0"/>
          <w:sz w:val="32"/>
          <w:szCs w:val="32"/>
        </w:rPr>
        <w:t>以上通过</w:t>
      </w:r>
      <w:r>
        <w:rPr>
          <w:rFonts w:hint="eastAsia" w:ascii="仿宋_GB2312" w:hAnsi="仿宋_GB2312" w:eastAsia="仿宋_GB2312" w:cs="仿宋_GB2312"/>
          <w:color w:val="auto"/>
          <w:spacing w:val="0"/>
          <w:sz w:val="32"/>
          <w:szCs w:val="32"/>
          <w:lang w:val="en-US" w:eastAsia="zh-CN"/>
        </w:rPr>
        <w:t>方能生效</w:t>
      </w:r>
      <w:r>
        <w:rPr>
          <w:rFonts w:hint="eastAsia" w:ascii="仿宋_GB2312" w:hAnsi="仿宋_GB2312" w:eastAsia="仿宋_GB2312" w:cs="仿宋_GB2312"/>
          <w:color w:val="auto"/>
          <w:spacing w:val="0"/>
          <w:sz w:val="32"/>
          <w:szCs w:val="32"/>
        </w:rPr>
        <w:t>。常务理事会应当对所议事项的决定作会议记录</w:t>
      </w: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color w:val="auto"/>
          <w:spacing w:val="0"/>
          <w:sz w:val="32"/>
          <w:szCs w:val="32"/>
          <w:lang w:eastAsia="zh-CN"/>
        </w:rPr>
        <w:t>出席会议的</w:t>
      </w:r>
      <w:r>
        <w:rPr>
          <w:rFonts w:hint="eastAsia" w:ascii="仿宋_GB2312" w:hAnsi="仿宋_GB2312" w:eastAsia="仿宋_GB2312" w:cs="仿宋_GB2312"/>
          <w:color w:val="auto"/>
          <w:spacing w:val="0"/>
          <w:sz w:val="32"/>
          <w:szCs w:val="32"/>
          <w:lang w:val="en-US" w:eastAsia="zh-CN"/>
        </w:rPr>
        <w:t>常务</w:t>
      </w:r>
      <w:r>
        <w:rPr>
          <w:rFonts w:hint="eastAsia" w:ascii="仿宋_GB2312" w:hAnsi="仿宋_GB2312" w:eastAsia="仿宋_GB2312" w:cs="仿宋_GB2312"/>
          <w:color w:val="auto"/>
          <w:spacing w:val="0"/>
          <w:sz w:val="32"/>
          <w:szCs w:val="32"/>
          <w:lang w:eastAsia="zh-CN"/>
        </w:rPr>
        <w:t>理事</w:t>
      </w:r>
      <w:r>
        <w:rPr>
          <w:rFonts w:hint="eastAsia" w:ascii="仿宋_GB2312" w:hAnsi="仿宋_GB2312" w:eastAsia="仿宋_GB2312" w:cs="仿宋_GB2312"/>
          <w:color w:val="auto"/>
          <w:spacing w:val="0"/>
          <w:sz w:val="32"/>
          <w:szCs w:val="32"/>
          <w:lang w:val="en-US" w:eastAsia="zh-CN"/>
        </w:rPr>
        <w:t>单位代表</w:t>
      </w:r>
      <w:r>
        <w:rPr>
          <w:rFonts w:hint="eastAsia" w:ascii="仿宋_GB2312" w:hAnsi="仿宋_GB2312" w:eastAsia="仿宋_GB2312" w:cs="仿宋_GB2312"/>
          <w:color w:val="auto"/>
          <w:spacing w:val="0"/>
          <w:sz w:val="32"/>
          <w:szCs w:val="32"/>
          <w:lang w:eastAsia="zh-CN"/>
        </w:rPr>
        <w:t>应当在会议记录上签名</w:t>
      </w:r>
      <w:r>
        <w:rPr>
          <w:rFonts w:hint="eastAsia" w:ascii="仿宋_GB2312" w:hAnsi="仿宋_GB2312" w:eastAsia="仿宋_GB2312" w:cs="仿宋_GB2312"/>
          <w:color w:val="auto"/>
          <w:spacing w:val="0"/>
          <w:sz w:val="32"/>
          <w:szCs w:val="32"/>
        </w:rPr>
        <w:t>，并向全体理事</w:t>
      </w:r>
      <w:r>
        <w:rPr>
          <w:rFonts w:hint="eastAsia" w:ascii="仿宋_GB2312" w:hAnsi="仿宋_GB2312" w:eastAsia="仿宋_GB2312" w:cs="仿宋_GB2312"/>
          <w:color w:val="auto"/>
          <w:spacing w:val="0"/>
          <w:sz w:val="32"/>
          <w:szCs w:val="32"/>
          <w:lang w:val="en-US" w:eastAsia="zh-CN"/>
        </w:rPr>
        <w:t>单位</w:t>
      </w:r>
      <w:r>
        <w:rPr>
          <w:rFonts w:hint="eastAsia" w:ascii="仿宋_GB2312" w:hAnsi="仿宋_GB2312" w:eastAsia="仿宋_GB2312" w:cs="仿宋_GB2312"/>
          <w:color w:val="auto"/>
          <w:spacing w:val="0"/>
          <w:sz w:val="32"/>
          <w:szCs w:val="32"/>
        </w:rPr>
        <w:t>公告。</w:t>
      </w:r>
    </w:p>
    <w:p w14:paraId="52EA56BB">
      <w:pPr>
        <w:pStyle w:val="2"/>
        <w:rPr>
          <w:rFonts w:hint="default"/>
        </w:rPr>
      </w:pPr>
      <w:r>
        <w:rPr>
          <w:rFonts w:hint="eastAsia" w:ascii="Times New Roman" w:hAnsi="Times New Roman" w:eastAsia="仿宋_GB2312" w:cs="Times New Roman"/>
          <w:color w:val="auto"/>
          <w:spacing w:val="0"/>
          <w:kern w:val="0"/>
          <w:sz w:val="32"/>
          <w:szCs w:val="32"/>
          <w:highlight w:val="none"/>
          <w:lang w:val="en-US" w:eastAsia="zh-CN" w:bidi="ar-SA"/>
        </w:rPr>
        <w:t>常务</w:t>
      </w:r>
      <w:r>
        <w:rPr>
          <w:rFonts w:hint="default" w:ascii="Times New Roman" w:hAnsi="Times New Roman" w:eastAsia="仿宋_GB2312" w:cs="Times New Roman"/>
          <w:color w:val="auto"/>
          <w:spacing w:val="0"/>
          <w:kern w:val="0"/>
          <w:sz w:val="32"/>
          <w:szCs w:val="32"/>
          <w:highlight w:val="none"/>
          <w:lang w:val="en-US" w:eastAsia="zh-CN" w:bidi="ar-SA"/>
        </w:rPr>
        <w:t>理事会会议应由</w:t>
      </w:r>
      <w:r>
        <w:rPr>
          <w:rFonts w:hint="eastAsia" w:ascii="Times New Roman" w:hAnsi="Times New Roman" w:eastAsia="仿宋_GB2312" w:cs="Times New Roman"/>
          <w:color w:val="auto"/>
          <w:spacing w:val="0"/>
          <w:kern w:val="0"/>
          <w:sz w:val="32"/>
          <w:szCs w:val="32"/>
          <w:highlight w:val="none"/>
          <w:lang w:val="en-US" w:eastAsia="zh-CN" w:bidi="ar-SA"/>
        </w:rPr>
        <w:t>常务</w:t>
      </w:r>
      <w:r>
        <w:rPr>
          <w:rFonts w:hint="default" w:ascii="Times New Roman" w:hAnsi="Times New Roman" w:eastAsia="仿宋_GB2312" w:cs="Times New Roman"/>
          <w:color w:val="auto"/>
          <w:spacing w:val="0"/>
          <w:kern w:val="0"/>
          <w:sz w:val="32"/>
          <w:szCs w:val="32"/>
          <w:highlight w:val="none"/>
          <w:lang w:val="en-US" w:eastAsia="zh-CN" w:bidi="ar-SA"/>
        </w:rPr>
        <w:t>理事</w:t>
      </w:r>
      <w:r>
        <w:rPr>
          <w:rFonts w:hint="eastAsia" w:ascii="Times New Roman" w:hAnsi="Times New Roman" w:eastAsia="仿宋_GB2312" w:cs="Times New Roman"/>
          <w:color w:val="auto"/>
          <w:spacing w:val="0"/>
          <w:kern w:val="0"/>
          <w:sz w:val="32"/>
          <w:szCs w:val="32"/>
          <w:highlight w:val="none"/>
          <w:lang w:val="en-US" w:eastAsia="zh-CN" w:bidi="ar-SA"/>
        </w:rPr>
        <w:t>单位派代表</w:t>
      </w:r>
      <w:r>
        <w:rPr>
          <w:rFonts w:hint="default" w:ascii="Times New Roman" w:hAnsi="Times New Roman" w:eastAsia="仿宋_GB2312" w:cs="Times New Roman"/>
          <w:color w:val="auto"/>
          <w:spacing w:val="0"/>
          <w:kern w:val="0"/>
          <w:sz w:val="32"/>
          <w:szCs w:val="32"/>
          <w:highlight w:val="none"/>
          <w:lang w:val="en-US" w:eastAsia="zh-CN" w:bidi="ar-SA"/>
        </w:rPr>
        <w:t>出席</w:t>
      </w:r>
      <w:r>
        <w:rPr>
          <w:rFonts w:hint="eastAsia" w:ascii="Times New Roman" w:hAnsi="Times New Roman" w:eastAsia="仿宋_GB2312" w:cs="Times New Roman"/>
          <w:color w:val="auto"/>
          <w:spacing w:val="0"/>
          <w:kern w:val="0"/>
          <w:sz w:val="32"/>
          <w:szCs w:val="32"/>
          <w:highlight w:val="none"/>
          <w:lang w:val="en-US" w:eastAsia="zh-CN" w:bidi="ar-SA"/>
        </w:rPr>
        <w:t>并行使表决权，代表须提交由常务理事单位出具的授权凭证，</w:t>
      </w:r>
      <w:r>
        <w:rPr>
          <w:rFonts w:hint="default" w:ascii="Times New Roman" w:hAnsi="Times New Roman" w:eastAsia="仿宋_GB2312" w:cs="Times New Roman"/>
          <w:color w:val="auto"/>
          <w:spacing w:val="0"/>
          <w:kern w:val="0"/>
          <w:sz w:val="32"/>
          <w:szCs w:val="32"/>
          <w:lang w:val="en-US" w:eastAsia="zh-CN" w:bidi="ar-SA"/>
        </w:rPr>
        <w:t>因故未能</w:t>
      </w:r>
      <w:r>
        <w:rPr>
          <w:rFonts w:hint="eastAsia" w:ascii="Times New Roman" w:hAnsi="Times New Roman" w:eastAsia="仿宋_GB2312" w:cs="Times New Roman"/>
          <w:color w:val="auto"/>
          <w:spacing w:val="0"/>
          <w:kern w:val="0"/>
          <w:sz w:val="32"/>
          <w:szCs w:val="32"/>
          <w:lang w:val="en-US" w:eastAsia="zh-CN" w:bidi="ar-SA"/>
        </w:rPr>
        <w:t>派代表</w:t>
      </w:r>
      <w:r>
        <w:rPr>
          <w:rFonts w:hint="default" w:ascii="Times New Roman" w:hAnsi="Times New Roman" w:eastAsia="仿宋_GB2312" w:cs="Times New Roman"/>
          <w:color w:val="auto"/>
          <w:spacing w:val="0"/>
          <w:kern w:val="0"/>
          <w:sz w:val="32"/>
          <w:szCs w:val="32"/>
          <w:lang w:val="en-US" w:eastAsia="zh-CN" w:bidi="ar-SA"/>
        </w:rPr>
        <w:t>出席的</w:t>
      </w:r>
      <w:r>
        <w:rPr>
          <w:rFonts w:hint="eastAsia" w:ascii="Times New Roman" w:hAnsi="Times New Roman" w:eastAsia="仿宋_GB2312" w:cs="Times New Roman"/>
          <w:color w:val="auto"/>
          <w:spacing w:val="0"/>
          <w:kern w:val="0"/>
          <w:sz w:val="32"/>
          <w:szCs w:val="32"/>
          <w:lang w:val="en-US" w:eastAsia="zh-CN" w:bidi="ar-SA"/>
        </w:rPr>
        <w:t>常务</w:t>
      </w:r>
      <w:r>
        <w:rPr>
          <w:rFonts w:hint="default" w:ascii="Times New Roman" w:hAnsi="Times New Roman" w:eastAsia="仿宋_GB2312" w:cs="Times New Roman"/>
          <w:color w:val="auto"/>
          <w:spacing w:val="0"/>
          <w:kern w:val="0"/>
          <w:sz w:val="32"/>
          <w:szCs w:val="32"/>
          <w:lang w:val="en-US" w:eastAsia="zh-CN" w:bidi="ar-SA"/>
        </w:rPr>
        <w:t>理事</w:t>
      </w:r>
      <w:r>
        <w:rPr>
          <w:rFonts w:hint="eastAsia" w:ascii="Times New Roman" w:hAnsi="Times New Roman" w:eastAsia="仿宋_GB2312" w:cs="Times New Roman"/>
          <w:color w:val="auto"/>
          <w:spacing w:val="0"/>
          <w:kern w:val="0"/>
          <w:sz w:val="32"/>
          <w:szCs w:val="32"/>
          <w:lang w:val="en-US" w:eastAsia="zh-CN" w:bidi="ar-SA"/>
        </w:rPr>
        <w:t>单位</w:t>
      </w:r>
      <w:r>
        <w:rPr>
          <w:rFonts w:hint="default" w:ascii="Times New Roman" w:hAnsi="Times New Roman" w:eastAsia="仿宋_GB2312" w:cs="Times New Roman"/>
          <w:color w:val="auto"/>
          <w:spacing w:val="0"/>
          <w:kern w:val="0"/>
          <w:sz w:val="32"/>
          <w:szCs w:val="32"/>
          <w:lang w:val="en-US" w:eastAsia="zh-CN" w:bidi="ar-SA"/>
        </w:rPr>
        <w:t>，可以书面委托他人出席，代理人应当出示授权委托书，在授权范围内行使表决权。</w:t>
      </w:r>
      <w:r>
        <w:rPr>
          <w:rFonts w:hint="default" w:ascii="Times New Roman" w:hAnsi="Times New Roman" w:eastAsia="仿宋_GB2312" w:cs="Times New Roman"/>
          <w:color w:val="auto"/>
          <w:spacing w:val="0"/>
          <w:kern w:val="2"/>
          <w:sz w:val="32"/>
          <w:szCs w:val="32"/>
          <w:lang w:val="en-US" w:eastAsia="zh-CN" w:bidi="ar-SA"/>
        </w:rPr>
        <w:t>每名</w:t>
      </w:r>
      <w:r>
        <w:rPr>
          <w:rFonts w:hint="default" w:ascii="Times New Roman" w:hAnsi="Times New Roman" w:eastAsia="仿宋_GB2312" w:cs="Times New Roman"/>
          <w:color w:val="auto"/>
          <w:spacing w:val="0"/>
          <w:kern w:val="2"/>
          <w:sz w:val="32"/>
          <w:szCs w:val="32"/>
          <w:shd w:val="clear" w:color="auto" w:fill="auto"/>
          <w:lang w:eastAsia="zh-CN"/>
        </w:rPr>
        <w:t>代理人只能接受一份委托。</w:t>
      </w:r>
    </w:p>
    <w:p w14:paraId="478EC257">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shd w:val="clear" w:color="auto" w:fill="auto"/>
          <w:lang w:eastAsia="zh-CN"/>
        </w:rPr>
      </w:pPr>
      <w:r>
        <w:rPr>
          <w:rFonts w:hint="eastAsia" w:ascii="黑体" w:hAnsi="黑体" w:eastAsia="黑体" w:cs="黑体"/>
          <w:color w:val="000000"/>
          <w:spacing w:val="0"/>
          <w:kern w:val="0"/>
          <w:sz w:val="32"/>
          <w:szCs w:val="32"/>
          <w:u w:val="none"/>
        </w:rPr>
        <w:t>第</w:t>
      </w:r>
      <w:r>
        <w:rPr>
          <w:rFonts w:hint="eastAsia" w:ascii="黑体" w:hAnsi="黑体" w:eastAsia="黑体" w:cs="黑体"/>
          <w:color w:val="000000"/>
          <w:spacing w:val="0"/>
          <w:kern w:val="0"/>
          <w:sz w:val="32"/>
          <w:szCs w:val="32"/>
          <w:u w:val="none"/>
          <w:lang w:eastAsia="zh-CN"/>
        </w:rPr>
        <w:t>二十</w:t>
      </w:r>
      <w:r>
        <w:rPr>
          <w:rFonts w:hint="default" w:ascii="黑体" w:hAnsi="黑体" w:eastAsia="黑体" w:cs="黑体"/>
          <w:color w:val="000000"/>
          <w:spacing w:val="0"/>
          <w:kern w:val="0"/>
          <w:sz w:val="32"/>
          <w:szCs w:val="32"/>
          <w:u w:val="none"/>
          <w:lang w:val="en-US" w:eastAsia="zh-CN"/>
        </w:rPr>
        <w:t>六</w:t>
      </w:r>
      <w:r>
        <w:rPr>
          <w:rFonts w:hint="eastAsia" w:ascii="黑体" w:hAnsi="黑体" w:eastAsia="黑体" w:cs="黑体"/>
          <w:color w:val="000000"/>
          <w:spacing w:val="0"/>
          <w:kern w:val="0"/>
          <w:sz w:val="32"/>
          <w:szCs w:val="32"/>
          <w:u w:val="none"/>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shd w:val="clear" w:color="auto" w:fill="auto"/>
          <w:lang w:val="en-US" w:eastAsia="zh-CN"/>
        </w:rPr>
        <w:t>五</w:t>
      </w:r>
      <w:r>
        <w:rPr>
          <w:rFonts w:hint="default" w:ascii="Times New Roman" w:hAnsi="Times New Roman" w:eastAsia="仿宋_GB2312" w:cs="Times New Roman"/>
          <w:color w:val="auto"/>
          <w:spacing w:val="0"/>
          <w:sz w:val="32"/>
          <w:szCs w:val="32"/>
          <w:shd w:val="clear" w:color="auto" w:fill="auto"/>
          <w:lang w:eastAsia="zh-CN"/>
        </w:rPr>
        <w:t>分之一以上</w:t>
      </w:r>
      <w:r>
        <w:rPr>
          <w:rFonts w:hint="eastAsia" w:ascii="仿宋_GB2312" w:hAnsi="仿宋_GB2312" w:eastAsia="仿宋_GB2312" w:cs="仿宋_GB2312"/>
          <w:color w:val="auto"/>
          <w:spacing w:val="0"/>
          <w:sz w:val="32"/>
          <w:szCs w:val="32"/>
          <w:shd w:val="clear" w:color="auto" w:fill="auto"/>
          <w:lang w:eastAsia="zh-CN"/>
        </w:rPr>
        <w:t>会员</w:t>
      </w:r>
      <w:r>
        <w:rPr>
          <w:rFonts w:hint="default" w:ascii="Times New Roman" w:hAnsi="Times New Roman" w:eastAsia="仿宋_GB2312" w:cs="Times New Roman"/>
          <w:color w:val="auto"/>
          <w:spacing w:val="0"/>
          <w:sz w:val="32"/>
          <w:szCs w:val="32"/>
          <w:shd w:val="clear" w:color="auto" w:fill="auto"/>
          <w:lang w:eastAsia="zh-CN"/>
        </w:rPr>
        <w:t>、三分之一以上</w:t>
      </w:r>
      <w:r>
        <w:rPr>
          <w:rFonts w:hint="default" w:ascii="Times New Roman" w:hAnsi="Times New Roman" w:eastAsia="仿宋_GB2312" w:cs="Times New Roman"/>
          <w:color w:val="auto"/>
          <w:spacing w:val="0"/>
          <w:sz w:val="32"/>
          <w:szCs w:val="32"/>
          <w:shd w:val="clear" w:color="auto" w:fill="auto"/>
        </w:rPr>
        <w:t>理事</w:t>
      </w:r>
      <w:r>
        <w:rPr>
          <w:rFonts w:hint="default" w:ascii="Times New Roman" w:hAnsi="Times New Roman" w:eastAsia="仿宋_GB2312"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kern w:val="0"/>
          <w:sz w:val="32"/>
          <w:szCs w:val="32"/>
          <w:shd w:val="clear" w:color="auto" w:fill="auto"/>
          <w:lang w:eastAsia="zh-CN"/>
        </w:rPr>
        <w:t>监事会</w:t>
      </w:r>
      <w:r>
        <w:rPr>
          <w:rFonts w:hint="default" w:ascii="Times New Roman" w:hAnsi="Times New Roman" w:eastAsia="仿宋_GB2312" w:cs="Times New Roman"/>
          <w:color w:val="auto"/>
          <w:spacing w:val="0"/>
          <w:kern w:val="0"/>
          <w:sz w:val="32"/>
          <w:szCs w:val="32"/>
          <w:shd w:val="clear" w:color="auto" w:fill="auto"/>
        </w:rPr>
        <w:t>提议</w:t>
      </w:r>
      <w:r>
        <w:rPr>
          <w:rFonts w:hint="default" w:ascii="Times New Roman" w:hAnsi="Times New Roman" w:eastAsia="仿宋_GB2312" w:cs="Times New Roman"/>
          <w:color w:val="auto"/>
          <w:spacing w:val="0"/>
          <w:kern w:val="0"/>
          <w:sz w:val="32"/>
          <w:szCs w:val="32"/>
          <w:shd w:val="clear" w:color="auto" w:fill="auto"/>
          <w:lang w:eastAsia="zh-CN"/>
        </w:rPr>
        <w:t>召开常务理事会临时会议的</w:t>
      </w:r>
      <w:r>
        <w:rPr>
          <w:rFonts w:hint="default" w:ascii="Times New Roman" w:hAnsi="Times New Roman" w:eastAsia="仿宋_GB2312" w:cs="Times New Roman"/>
          <w:color w:val="auto"/>
          <w:spacing w:val="0"/>
          <w:kern w:val="0"/>
          <w:sz w:val="32"/>
          <w:szCs w:val="32"/>
          <w:shd w:val="clear" w:color="auto" w:fill="auto"/>
        </w:rPr>
        <w:t>，</w:t>
      </w:r>
      <w:r>
        <w:rPr>
          <w:rFonts w:hint="default" w:ascii="Times New Roman" w:hAnsi="Times New Roman" w:eastAsia="仿宋_GB2312" w:cs="Times New Roman"/>
          <w:color w:val="auto"/>
          <w:spacing w:val="0"/>
          <w:kern w:val="0"/>
          <w:sz w:val="32"/>
          <w:szCs w:val="32"/>
          <w:shd w:val="clear" w:color="auto" w:fill="auto"/>
          <w:lang w:eastAsia="zh-CN"/>
        </w:rPr>
        <w:t>会长应当召集和主持常务理事会会议</w:t>
      </w:r>
      <w:r>
        <w:rPr>
          <w:rFonts w:hint="default" w:ascii="Times New Roman" w:hAnsi="Times New Roman" w:eastAsia="仿宋_GB2312" w:cs="Times New Roman"/>
          <w:color w:val="auto"/>
          <w:spacing w:val="0"/>
          <w:kern w:val="0"/>
          <w:sz w:val="32"/>
          <w:szCs w:val="32"/>
          <w:shd w:val="clear" w:color="auto" w:fill="auto"/>
        </w:rPr>
        <w:t>。</w:t>
      </w:r>
    </w:p>
    <w:p w14:paraId="55CCFEC2">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eastAsia" w:ascii="黑体" w:hAnsi="黑体" w:eastAsia="黑体" w:cs="黑体"/>
          <w:color w:val="000000"/>
          <w:spacing w:val="0"/>
          <w:sz w:val="32"/>
          <w:szCs w:val="32"/>
          <w:u w:val="none"/>
        </w:rPr>
        <w:t>第</w:t>
      </w:r>
      <w:r>
        <w:rPr>
          <w:rFonts w:hint="eastAsia" w:ascii="黑体" w:hAnsi="黑体" w:eastAsia="黑体" w:cs="黑体"/>
          <w:color w:val="000000"/>
          <w:spacing w:val="0"/>
          <w:sz w:val="32"/>
          <w:szCs w:val="32"/>
          <w:u w:val="none"/>
          <w:lang w:eastAsia="zh-CN"/>
        </w:rPr>
        <w:t>二十</w:t>
      </w:r>
      <w:r>
        <w:rPr>
          <w:rFonts w:hint="default" w:ascii="黑体" w:hAnsi="黑体" w:eastAsia="黑体" w:cs="黑体"/>
          <w:color w:val="000000"/>
          <w:spacing w:val="0"/>
          <w:sz w:val="32"/>
          <w:szCs w:val="32"/>
          <w:u w:val="none"/>
          <w:lang w:val="en-US" w:eastAsia="zh-CN"/>
        </w:rPr>
        <w:t>七</w:t>
      </w:r>
      <w:r>
        <w:rPr>
          <w:rFonts w:hint="eastAsia" w:ascii="黑体" w:hAnsi="黑体" w:eastAsia="黑体" w:cs="黑体"/>
          <w:color w:val="000000"/>
          <w:spacing w:val="0"/>
          <w:sz w:val="32"/>
          <w:szCs w:val="32"/>
          <w:u w:val="none"/>
        </w:rPr>
        <w:t>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kern w:val="0"/>
          <w:sz w:val="32"/>
          <w:szCs w:val="32"/>
          <w:shd w:val="clear" w:color="auto" w:fill="auto"/>
          <w:lang w:eastAsia="zh-CN"/>
        </w:rPr>
        <w:t>常务理事会会议</w:t>
      </w:r>
      <w:r>
        <w:rPr>
          <w:rFonts w:hint="default" w:ascii="Times New Roman" w:hAnsi="Times New Roman" w:eastAsia="仿宋_GB2312" w:cs="Times New Roman"/>
          <w:color w:val="auto"/>
          <w:spacing w:val="0"/>
          <w:kern w:val="0"/>
          <w:sz w:val="32"/>
          <w:szCs w:val="32"/>
          <w:shd w:val="clear" w:color="auto" w:fill="auto"/>
        </w:rPr>
        <w:t>由</w:t>
      </w:r>
      <w:r>
        <w:rPr>
          <w:rFonts w:hint="default" w:ascii="Times New Roman" w:hAnsi="Times New Roman" w:eastAsia="仿宋_GB2312" w:cs="Times New Roman"/>
          <w:color w:val="auto"/>
          <w:spacing w:val="0"/>
          <w:kern w:val="0"/>
          <w:sz w:val="32"/>
          <w:szCs w:val="32"/>
          <w:shd w:val="clear" w:color="auto" w:fill="auto"/>
          <w:lang w:eastAsia="zh-CN"/>
        </w:rPr>
        <w:t>会长</w:t>
      </w:r>
      <w:r>
        <w:rPr>
          <w:rFonts w:hint="default" w:ascii="Times New Roman" w:hAnsi="Times New Roman" w:eastAsia="仿宋_GB2312" w:cs="Times New Roman"/>
          <w:color w:val="auto"/>
          <w:spacing w:val="0"/>
          <w:kern w:val="0"/>
          <w:sz w:val="32"/>
          <w:szCs w:val="32"/>
          <w:shd w:val="clear" w:color="auto" w:fill="auto"/>
        </w:rPr>
        <w:t>召集</w:t>
      </w:r>
      <w:r>
        <w:rPr>
          <w:rFonts w:hint="default" w:ascii="Times New Roman" w:hAnsi="Times New Roman" w:eastAsia="仿宋_GB2312" w:cs="Times New Roman"/>
          <w:color w:val="auto"/>
          <w:spacing w:val="0"/>
          <w:kern w:val="0"/>
          <w:sz w:val="32"/>
          <w:szCs w:val="32"/>
          <w:shd w:val="clear" w:color="auto" w:fill="auto"/>
          <w:lang w:eastAsia="zh-CN"/>
        </w:rPr>
        <w:t>和主持；</w:t>
      </w:r>
      <w:r>
        <w:rPr>
          <w:rFonts w:hint="default" w:ascii="Times New Roman" w:hAnsi="Times New Roman" w:eastAsia="仿宋_GB2312" w:cs="Times New Roman"/>
          <w:color w:val="auto"/>
          <w:spacing w:val="0"/>
          <w:sz w:val="32"/>
          <w:szCs w:val="32"/>
          <w:shd w:val="clear" w:color="auto" w:fill="auto"/>
          <w:lang w:eastAsia="zh-CN"/>
        </w:rPr>
        <w:t>会</w:t>
      </w:r>
      <w:r>
        <w:rPr>
          <w:rFonts w:hint="default" w:ascii="Times New Roman" w:hAnsi="Times New Roman" w:eastAsia="仿宋_GB2312" w:cs="Times New Roman"/>
          <w:color w:val="auto"/>
          <w:spacing w:val="0"/>
          <w:sz w:val="32"/>
          <w:szCs w:val="32"/>
          <w:shd w:val="clear" w:color="auto" w:fill="auto"/>
        </w:rPr>
        <w:t>长不能</w:t>
      </w:r>
      <w:r>
        <w:rPr>
          <w:rFonts w:hint="default" w:ascii="Times New Roman" w:hAnsi="Times New Roman" w:eastAsia="仿宋_GB2312" w:cs="Times New Roman"/>
          <w:color w:val="auto"/>
          <w:spacing w:val="0"/>
          <w:sz w:val="32"/>
          <w:szCs w:val="32"/>
          <w:shd w:val="clear" w:color="auto" w:fill="auto"/>
          <w:lang w:eastAsia="zh-CN"/>
        </w:rPr>
        <w:t>或不</w:t>
      </w:r>
      <w:r>
        <w:rPr>
          <w:rFonts w:hint="default" w:ascii="Times New Roman" w:hAnsi="Times New Roman" w:eastAsia="仿宋_GB2312" w:cs="Times New Roman"/>
          <w:color w:val="auto"/>
          <w:spacing w:val="0"/>
          <w:kern w:val="0"/>
          <w:sz w:val="32"/>
          <w:szCs w:val="32"/>
          <w:shd w:val="clear" w:color="auto" w:fill="auto"/>
        </w:rPr>
        <w:t>召集</w:t>
      </w:r>
      <w:r>
        <w:rPr>
          <w:rFonts w:hint="default" w:ascii="Times New Roman" w:hAnsi="Times New Roman" w:eastAsia="仿宋_GB2312" w:cs="Times New Roman"/>
          <w:color w:val="auto"/>
          <w:spacing w:val="0"/>
          <w:kern w:val="0"/>
          <w:sz w:val="32"/>
          <w:szCs w:val="32"/>
          <w:shd w:val="clear" w:color="auto" w:fill="auto"/>
          <w:lang w:eastAsia="zh-CN"/>
        </w:rPr>
        <w:t>和主持</w:t>
      </w:r>
      <w:r>
        <w:rPr>
          <w:rFonts w:hint="default" w:ascii="Times New Roman" w:hAnsi="Times New Roman" w:eastAsia="仿宋_GB2312" w:cs="Times New Roman"/>
          <w:color w:val="auto"/>
          <w:spacing w:val="0"/>
          <w:sz w:val="32"/>
          <w:szCs w:val="32"/>
          <w:shd w:val="clear" w:color="auto" w:fill="auto"/>
        </w:rPr>
        <w:t>的，</w:t>
      </w:r>
      <w:r>
        <w:rPr>
          <w:rFonts w:hint="default" w:ascii="Times New Roman" w:hAnsi="Times New Roman" w:eastAsia="仿宋_GB2312" w:cs="Times New Roman"/>
          <w:color w:val="auto"/>
          <w:spacing w:val="0"/>
          <w:sz w:val="32"/>
          <w:szCs w:val="32"/>
          <w:shd w:val="clear" w:color="auto" w:fill="auto"/>
          <w:lang w:eastAsia="zh-CN"/>
        </w:rPr>
        <w:t>由副会长</w:t>
      </w:r>
      <w:r>
        <w:rPr>
          <w:rFonts w:hint="default" w:ascii="Times New Roman" w:hAnsi="Times New Roman" w:eastAsia="仿宋_GB2312" w:cs="Times New Roman"/>
          <w:color w:val="auto"/>
          <w:spacing w:val="0"/>
          <w:kern w:val="0"/>
          <w:sz w:val="32"/>
          <w:szCs w:val="32"/>
          <w:shd w:val="clear" w:color="auto" w:fill="auto"/>
        </w:rPr>
        <w:t>召集</w:t>
      </w:r>
      <w:r>
        <w:rPr>
          <w:rFonts w:hint="default" w:ascii="Times New Roman" w:hAnsi="Times New Roman" w:eastAsia="仿宋_GB2312" w:cs="Times New Roman"/>
          <w:color w:val="auto"/>
          <w:spacing w:val="0"/>
          <w:kern w:val="0"/>
          <w:sz w:val="32"/>
          <w:szCs w:val="32"/>
          <w:shd w:val="clear" w:color="auto" w:fill="auto"/>
          <w:lang w:eastAsia="zh-CN"/>
        </w:rPr>
        <w:t>和主持</w:t>
      </w:r>
      <w:r>
        <w:rPr>
          <w:rFonts w:hint="default" w:ascii="Times New Roman" w:hAnsi="Times New Roman" w:eastAsia="仿宋_GB2312" w:cs="Times New Roman"/>
          <w:color w:val="auto"/>
          <w:spacing w:val="0"/>
          <w:sz w:val="32"/>
          <w:szCs w:val="32"/>
          <w:shd w:val="clear" w:color="auto" w:fill="auto"/>
          <w:lang w:eastAsia="zh-CN"/>
        </w:rPr>
        <w:t>；副会长不能或不</w:t>
      </w:r>
      <w:r>
        <w:rPr>
          <w:rFonts w:hint="default" w:ascii="Times New Roman" w:hAnsi="Times New Roman" w:eastAsia="仿宋_GB2312" w:cs="Times New Roman"/>
          <w:color w:val="auto"/>
          <w:spacing w:val="0"/>
          <w:kern w:val="0"/>
          <w:sz w:val="32"/>
          <w:szCs w:val="32"/>
          <w:shd w:val="clear" w:color="auto" w:fill="auto"/>
        </w:rPr>
        <w:t>召集</w:t>
      </w:r>
      <w:r>
        <w:rPr>
          <w:rFonts w:hint="default" w:ascii="Times New Roman" w:hAnsi="Times New Roman" w:eastAsia="仿宋_GB2312" w:cs="Times New Roman"/>
          <w:color w:val="auto"/>
          <w:spacing w:val="0"/>
          <w:kern w:val="0"/>
          <w:sz w:val="32"/>
          <w:szCs w:val="32"/>
          <w:shd w:val="clear" w:color="auto" w:fill="auto"/>
          <w:lang w:eastAsia="zh-CN"/>
        </w:rPr>
        <w:t>和主持的</w:t>
      </w:r>
      <w:r>
        <w:rPr>
          <w:rFonts w:hint="default" w:ascii="Times New Roman" w:hAnsi="Times New Roman" w:eastAsia="仿宋_GB2312"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sz w:val="32"/>
          <w:szCs w:val="32"/>
          <w:shd w:val="clear" w:color="auto" w:fill="auto"/>
        </w:rPr>
        <w:t>由</w:t>
      </w:r>
      <w:r>
        <w:rPr>
          <w:rFonts w:hint="default" w:ascii="Times New Roman" w:hAnsi="Times New Roman" w:eastAsia="仿宋_GB2312" w:cs="Times New Roman"/>
          <w:color w:val="auto"/>
          <w:spacing w:val="0"/>
          <w:sz w:val="32"/>
          <w:szCs w:val="32"/>
          <w:shd w:val="clear" w:color="auto" w:fill="auto"/>
          <w:lang w:eastAsia="zh-CN"/>
        </w:rPr>
        <w:t>提议召集人</w:t>
      </w:r>
      <w:r>
        <w:rPr>
          <w:rFonts w:hint="default" w:ascii="Times New Roman" w:hAnsi="Times New Roman" w:eastAsia="仿宋_GB2312" w:cs="Times New Roman"/>
          <w:color w:val="auto"/>
          <w:spacing w:val="0"/>
          <w:sz w:val="32"/>
          <w:szCs w:val="32"/>
          <w:shd w:val="clear" w:color="auto" w:fill="auto"/>
        </w:rPr>
        <w:t>推举一名</w:t>
      </w:r>
      <w:r>
        <w:rPr>
          <w:rFonts w:hint="default" w:ascii="Times New Roman" w:hAnsi="Times New Roman" w:eastAsia="仿宋_GB2312" w:cs="Times New Roman"/>
          <w:color w:val="auto"/>
          <w:spacing w:val="0"/>
          <w:sz w:val="32"/>
          <w:szCs w:val="32"/>
          <w:shd w:val="clear" w:color="auto" w:fill="auto"/>
          <w:lang w:eastAsia="zh-CN"/>
        </w:rPr>
        <w:t>负责人召集和</w:t>
      </w:r>
      <w:r>
        <w:rPr>
          <w:rFonts w:hint="default" w:ascii="Times New Roman" w:hAnsi="Times New Roman" w:eastAsia="仿宋_GB2312" w:cs="Times New Roman"/>
          <w:color w:val="auto"/>
          <w:spacing w:val="0"/>
          <w:sz w:val="32"/>
          <w:szCs w:val="32"/>
          <w:shd w:val="clear" w:color="auto" w:fill="auto"/>
        </w:rPr>
        <w:t>主持。</w:t>
      </w:r>
    </w:p>
    <w:p w14:paraId="3F0616B8">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3200" w:firstLineChars="1000"/>
        <w:jc w:val="both"/>
        <w:textAlignment w:val="auto"/>
        <w:outlineLvl w:val="9"/>
        <w:rPr>
          <w:rFonts w:hint="default" w:ascii="Times New Roman" w:hAnsi="Times New Roman" w:eastAsia="黑体" w:cs="Times New Roman"/>
          <w:color w:val="auto"/>
          <w:spacing w:val="0"/>
          <w:sz w:val="32"/>
          <w:szCs w:val="32"/>
          <w:shd w:val="clear" w:color="auto" w:fill="auto"/>
          <w:lang w:eastAsia="zh-CN"/>
        </w:rPr>
      </w:pPr>
    </w:p>
    <w:p w14:paraId="75AA8AC0">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楷体_GB2312" w:cs="Times New Roman"/>
          <w:color w:val="auto"/>
          <w:spacing w:val="0"/>
          <w:sz w:val="32"/>
          <w:szCs w:val="28"/>
          <w:u w:val="none" w:color="auto"/>
          <w:lang w:val="en-US" w:eastAsia="zh-CN"/>
        </w:rPr>
        <w:t xml:space="preserve">第四节  </w:t>
      </w:r>
      <w:r>
        <w:rPr>
          <w:rFonts w:hint="eastAsia" w:ascii="Times New Roman" w:hAnsi="Times New Roman" w:eastAsia="楷体_GB2312" w:cs="Times New Roman"/>
          <w:color w:val="auto"/>
          <w:spacing w:val="0"/>
          <w:sz w:val="32"/>
          <w:szCs w:val="32"/>
          <w:shd w:val="clear" w:color="auto" w:fill="auto"/>
          <w:lang w:eastAsia="zh-CN"/>
        </w:rPr>
        <w:t>监事会</w:t>
      </w:r>
    </w:p>
    <w:p w14:paraId="3846CF74">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eastAsia" w:ascii="黑体" w:hAnsi="黑体" w:eastAsia="黑体" w:cs="黑体"/>
          <w:color w:val="000000"/>
          <w:spacing w:val="0"/>
          <w:kern w:val="0"/>
          <w:sz w:val="32"/>
          <w:szCs w:val="32"/>
          <w:u w:val="none"/>
          <w:lang w:val="en-US" w:eastAsia="zh-CN" w:bidi="ar-SA"/>
        </w:rPr>
        <w:t>第二十</w:t>
      </w:r>
      <w:r>
        <w:rPr>
          <w:rFonts w:hint="default" w:ascii="黑体" w:hAnsi="黑体" w:eastAsia="黑体" w:cs="黑体"/>
          <w:color w:val="000000"/>
          <w:spacing w:val="0"/>
          <w:kern w:val="0"/>
          <w:sz w:val="32"/>
          <w:szCs w:val="32"/>
          <w:u w:val="none"/>
          <w:lang w:val="en-US" w:eastAsia="zh-CN" w:bidi="ar-SA"/>
        </w:rPr>
        <w:t>八</w:t>
      </w:r>
      <w:r>
        <w:rPr>
          <w:rFonts w:hint="eastAsia" w:ascii="黑体" w:hAnsi="黑体" w:eastAsia="黑体" w:cs="黑体"/>
          <w:color w:val="000000"/>
          <w:spacing w:val="0"/>
          <w:kern w:val="0"/>
          <w:sz w:val="32"/>
          <w:szCs w:val="32"/>
          <w:u w:val="none"/>
          <w:lang w:val="en-US" w:eastAsia="zh-CN" w:bidi="ar-SA"/>
        </w:rPr>
        <w:t>条</w:t>
      </w:r>
      <w:r>
        <w:rPr>
          <w:rFonts w:hint="default" w:ascii="Times New Roman" w:hAnsi="Times New Roman" w:eastAsia="仿宋_GB2312" w:cs="Times New Roman"/>
          <w:color w:val="auto"/>
          <w:spacing w:val="0"/>
          <w:sz w:val="32"/>
          <w:szCs w:val="32"/>
        </w:rPr>
        <w:t xml:space="preserve">  </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设监事</w:t>
      </w:r>
      <w:r>
        <w:rPr>
          <w:rFonts w:hint="eastAsia" w:ascii="Times New Roman" w:hAnsi="Times New Roman" w:eastAsia="仿宋_GB2312" w:cs="Times New Roman"/>
          <w:color w:val="auto"/>
          <w:spacing w:val="0"/>
          <w:sz w:val="32"/>
          <w:szCs w:val="32"/>
          <w:u w:val="single"/>
          <w:lang w:val="en-US" w:eastAsia="zh-CN"/>
        </w:rPr>
        <w:t>3</w:t>
      </w:r>
      <w:r>
        <w:rPr>
          <w:rFonts w:hint="default" w:ascii="Times New Roman" w:hAnsi="Times New Roman" w:eastAsia="仿宋_GB2312" w:cs="Times New Roman"/>
          <w:color w:val="auto"/>
          <w:spacing w:val="0"/>
          <w:sz w:val="32"/>
          <w:szCs w:val="32"/>
        </w:rPr>
        <w:t>名</w:t>
      </w:r>
      <w:r>
        <w:rPr>
          <w:rFonts w:hint="default" w:ascii="Times New Roman" w:hAnsi="Times New Roman" w:eastAsia="仿宋_GB2312" w:cs="Times New Roman"/>
          <w:color w:val="auto"/>
          <w:spacing w:val="0"/>
          <w:sz w:val="32"/>
          <w:szCs w:val="28"/>
          <w:u w:val="none" w:color="auto"/>
          <w:lang w:eastAsia="zh-CN"/>
        </w:rPr>
        <w:t>，</w:t>
      </w:r>
      <w:r>
        <w:rPr>
          <w:rFonts w:hint="default" w:ascii="Times New Roman" w:hAnsi="Times New Roman" w:eastAsia="仿宋_GB2312" w:cs="Times New Roman"/>
          <w:color w:val="auto"/>
          <w:spacing w:val="0"/>
          <w:sz w:val="32"/>
          <w:szCs w:val="28"/>
          <w:u w:val="none" w:color="auto"/>
        </w:rPr>
        <w:t>由会员大会选举产生</w:t>
      </w:r>
      <w:r>
        <w:rPr>
          <w:rFonts w:hint="default" w:ascii="Times New Roman" w:hAnsi="Times New Roman" w:eastAsia="仿宋_GB2312" w:cs="Times New Roman"/>
          <w:color w:val="auto"/>
          <w:spacing w:val="0"/>
          <w:sz w:val="32"/>
          <w:szCs w:val="32"/>
        </w:rPr>
        <w:t>。监事任期与理事任期相同，期满可以连任。</w:t>
      </w:r>
    </w:p>
    <w:p w14:paraId="11F4C904">
      <w:pPr>
        <w:pStyle w:val="7"/>
        <w:keepNext w:val="0"/>
        <w:keepLines w:val="0"/>
        <w:pageBreakBefore w:val="0"/>
        <w:widowControl w:val="0"/>
        <w:tabs>
          <w:tab w:val="left" w:pos="180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 w:cs="Times New Roman"/>
          <w:color w:val="auto"/>
          <w:spacing w:val="0"/>
          <w:kern w:val="0"/>
          <w:sz w:val="32"/>
          <w:szCs w:val="32"/>
          <w:shd w:val="clear" w:color="auto" w:fill="auto"/>
        </w:rPr>
      </w:pP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设立监事会，监事任期与理事任期相同，期满可以连任</w:t>
      </w:r>
      <w:r>
        <w:rPr>
          <w:rFonts w:hint="default"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连任不超过2届。监事会由</w:t>
      </w:r>
      <w:r>
        <w:rPr>
          <w:rFonts w:hint="eastAsia" w:ascii="Times New Roman" w:hAnsi="Times New Roman" w:eastAsia="仿宋_GB2312" w:cs="Times New Roman"/>
          <w:color w:val="auto"/>
          <w:spacing w:val="0"/>
          <w:sz w:val="32"/>
          <w:szCs w:val="32"/>
          <w:u w:val="single"/>
          <w:lang w:val="en-US" w:eastAsia="zh-CN"/>
        </w:rPr>
        <w:t>3</w:t>
      </w:r>
      <w:r>
        <w:rPr>
          <w:rFonts w:hint="default" w:ascii="Times New Roman" w:hAnsi="Times New Roman" w:eastAsia="仿宋_GB2312" w:cs="Times New Roman"/>
          <w:color w:val="auto"/>
          <w:spacing w:val="0"/>
          <w:sz w:val="32"/>
          <w:szCs w:val="32"/>
        </w:rPr>
        <w:t>名</w:t>
      </w:r>
      <w:r>
        <w:rPr>
          <w:rFonts w:hint="default" w:ascii="Times New Roman" w:hAnsi="Times New Roman" w:eastAsia="仿宋_GB2312" w:cs="Times New Roman"/>
          <w:color w:val="auto"/>
          <w:spacing w:val="0"/>
          <w:sz w:val="32"/>
          <w:szCs w:val="32"/>
          <w:lang w:eastAsia="zh-CN"/>
        </w:rPr>
        <w:t>监事组成，</w:t>
      </w:r>
      <w:r>
        <w:rPr>
          <w:rFonts w:hint="default" w:ascii="Times New Roman" w:hAnsi="Times New Roman" w:eastAsia="仿宋_GB2312" w:cs="Times New Roman"/>
          <w:color w:val="auto"/>
          <w:spacing w:val="0"/>
          <w:sz w:val="32"/>
          <w:szCs w:val="28"/>
          <w:u w:val="none" w:color="auto"/>
        </w:rPr>
        <w:t>由会员大会选举产生</w:t>
      </w:r>
      <w:r>
        <w:rPr>
          <w:rFonts w:hint="default" w:ascii="Times New Roman" w:hAnsi="Times New Roman" w:eastAsia="仿宋_GB2312" w:cs="Times New Roman"/>
          <w:color w:val="auto"/>
          <w:spacing w:val="0"/>
          <w:sz w:val="32"/>
          <w:szCs w:val="32"/>
        </w:rPr>
        <w:t>。监事会设监事长1名，由监事会推举产生</w:t>
      </w:r>
      <w:r>
        <w:rPr>
          <w:rFonts w:hint="default"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u w:val="none" w:color="auto"/>
          <w:shd w:val="clear" w:color="auto" w:fill="auto"/>
        </w:rPr>
        <w:t>监事</w:t>
      </w:r>
      <w:r>
        <w:rPr>
          <w:rFonts w:hint="default" w:ascii="Times New Roman" w:hAnsi="Times New Roman" w:eastAsia="仿宋_GB2312" w:cs="Times New Roman"/>
          <w:color w:val="auto"/>
          <w:spacing w:val="0"/>
          <w:sz w:val="32"/>
          <w:szCs w:val="32"/>
          <w:u w:val="none" w:color="auto"/>
          <w:shd w:val="clear" w:color="auto" w:fill="auto"/>
          <w:lang w:eastAsia="zh-CN"/>
        </w:rPr>
        <w:t>会</w:t>
      </w:r>
      <w:r>
        <w:rPr>
          <w:rFonts w:hint="default" w:ascii="Times New Roman" w:hAnsi="Times New Roman" w:eastAsia="仿宋_GB2312" w:cs="Times New Roman"/>
          <w:color w:val="auto"/>
          <w:spacing w:val="0"/>
          <w:sz w:val="32"/>
          <w:szCs w:val="32"/>
          <w:u w:val="none" w:color="auto"/>
          <w:shd w:val="clear" w:color="auto" w:fill="auto"/>
        </w:rPr>
        <w:t>人数须在3人以上</w:t>
      </w:r>
      <w:r>
        <w:rPr>
          <w:rFonts w:hint="default" w:ascii="Times New Roman" w:hAnsi="Times New Roman" w:eastAsia="仿宋_GB2312" w:cs="Times New Roman"/>
          <w:color w:val="auto"/>
          <w:spacing w:val="0"/>
          <w:sz w:val="32"/>
          <w:szCs w:val="32"/>
          <w:u w:val="none" w:color="auto"/>
          <w:shd w:val="clear" w:color="auto" w:fill="auto"/>
          <w:lang w:eastAsia="zh-CN"/>
        </w:rPr>
        <w:t>，且为奇数</w:t>
      </w:r>
      <w:r>
        <w:rPr>
          <w:rFonts w:hint="default" w:ascii="Times New Roman" w:hAnsi="Times New Roman" w:eastAsia="仿宋_GB2312" w:cs="Times New Roman"/>
          <w:color w:val="auto"/>
          <w:spacing w:val="0"/>
          <w:sz w:val="32"/>
          <w:szCs w:val="32"/>
        </w:rPr>
        <w:t>。监事长年龄不超过70周岁。</w:t>
      </w:r>
    </w:p>
    <w:p w14:paraId="117D03A9">
      <w:pPr>
        <w:pStyle w:val="7"/>
        <w:keepNext w:val="0"/>
        <w:keepLines w:val="0"/>
        <w:pageBreakBefore w:val="0"/>
        <w:widowControl w:val="0"/>
        <w:numPr>
          <w:ilvl w:val="0"/>
          <w:numId w:val="0"/>
        </w:numPr>
        <w:tabs>
          <w:tab w:val="left" w:pos="1800"/>
          <w:tab w:val="left" w:pos="1815"/>
          <w:tab w:val="left" w:pos="1931"/>
          <w:tab w:val="left" w:pos="213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eastAsia" w:ascii="黑体" w:hAnsi="黑体" w:eastAsia="黑体" w:cs="黑体"/>
          <w:color w:val="000000"/>
          <w:spacing w:val="0"/>
          <w:sz w:val="32"/>
          <w:szCs w:val="32"/>
          <w:u w:val="none"/>
          <w:shd w:val="clear" w:color="auto" w:fill="auto"/>
        </w:rPr>
        <w:t>第</w:t>
      </w:r>
      <w:r>
        <w:rPr>
          <w:rFonts w:hint="default" w:ascii="黑体" w:hAnsi="黑体" w:eastAsia="黑体" w:cs="黑体"/>
          <w:color w:val="000000"/>
          <w:spacing w:val="0"/>
          <w:sz w:val="32"/>
          <w:szCs w:val="32"/>
          <w:u w:val="none"/>
          <w:shd w:val="clear" w:color="auto" w:fill="auto"/>
          <w:lang w:val="en-US" w:eastAsia="zh-CN"/>
        </w:rPr>
        <w:t>二十九</w:t>
      </w:r>
      <w:r>
        <w:rPr>
          <w:rFonts w:hint="eastAsia" w:ascii="黑体" w:hAnsi="黑体" w:eastAsia="黑体" w:cs="黑体"/>
          <w:color w:val="000000"/>
          <w:spacing w:val="0"/>
          <w:sz w:val="32"/>
          <w:szCs w:val="32"/>
          <w:u w:val="none"/>
          <w:shd w:val="clear" w:color="auto" w:fill="auto"/>
        </w:rPr>
        <w:t>条</w:t>
      </w:r>
      <w:r>
        <w:rPr>
          <w:rFonts w:hint="default" w:ascii="Times New Roman" w:hAnsi="Times New Roman" w:eastAsia="黑体" w:cs="Times New Roman"/>
          <w:color w:val="auto"/>
          <w:spacing w:val="0"/>
          <w:sz w:val="32"/>
          <w:szCs w:val="32"/>
          <w:shd w:val="clear" w:color="auto" w:fill="auto"/>
          <w:lang w:val="en-US" w:eastAsia="zh-CN"/>
        </w:rPr>
        <w:t xml:space="preserve">  </w:t>
      </w:r>
      <w:r>
        <w:rPr>
          <w:rFonts w:hint="default" w:ascii="Times New Roman" w:hAnsi="Times New Roman" w:eastAsia="仿宋_GB2312" w:cs="Times New Roman"/>
          <w:color w:val="auto"/>
          <w:spacing w:val="0"/>
          <w:sz w:val="32"/>
          <w:szCs w:val="32"/>
        </w:rPr>
        <w:t>监事的选举和罢免：</w:t>
      </w:r>
    </w:p>
    <w:p w14:paraId="030A278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（一）由</w:t>
      </w:r>
      <w:r>
        <w:rPr>
          <w:rFonts w:hint="default" w:ascii="Times New Roman" w:hAnsi="Times New Roman" w:eastAsia="仿宋_GB2312" w:cs="Times New Roman"/>
          <w:color w:val="auto"/>
          <w:spacing w:val="0"/>
          <w:sz w:val="32"/>
          <w:szCs w:val="32"/>
          <w:lang w:eastAsia="zh-CN"/>
        </w:rPr>
        <w:t>会员大会</w:t>
      </w:r>
      <w:r>
        <w:rPr>
          <w:rFonts w:hint="default" w:ascii="Times New Roman" w:hAnsi="Times New Roman" w:eastAsia="仿宋_GB2312" w:cs="Times New Roman"/>
          <w:color w:val="auto"/>
          <w:spacing w:val="0"/>
          <w:sz w:val="32"/>
          <w:szCs w:val="28"/>
          <w:u w:val="none" w:color="auto"/>
        </w:rPr>
        <w:t>采取</w:t>
      </w:r>
      <w:r>
        <w:rPr>
          <w:rFonts w:hint="default" w:ascii="Times New Roman" w:hAnsi="Times New Roman" w:eastAsia="仿宋_GB2312" w:cs="Times New Roman"/>
          <w:color w:val="auto"/>
          <w:spacing w:val="0"/>
          <w:sz w:val="32"/>
          <w:szCs w:val="32"/>
          <w:u w:val="none" w:color="auto"/>
          <w:lang w:eastAsia="zh-CN"/>
        </w:rPr>
        <w:t>现场</w:t>
      </w:r>
      <w:r>
        <w:rPr>
          <w:rFonts w:hint="default" w:ascii="Times New Roman" w:hAnsi="Times New Roman" w:eastAsia="仿宋_GB2312" w:cs="Times New Roman"/>
          <w:color w:val="auto"/>
          <w:spacing w:val="0"/>
          <w:sz w:val="32"/>
          <w:szCs w:val="28"/>
          <w:u w:val="none" w:color="auto"/>
        </w:rPr>
        <w:t>无记名投票方式</w:t>
      </w:r>
      <w:r>
        <w:rPr>
          <w:rFonts w:hint="default" w:ascii="Times New Roman" w:hAnsi="Times New Roman" w:eastAsia="仿宋_GB2312" w:cs="Times New Roman"/>
          <w:color w:val="auto"/>
          <w:spacing w:val="0"/>
          <w:sz w:val="32"/>
          <w:szCs w:val="32"/>
        </w:rPr>
        <w:t>选举产生；</w:t>
      </w:r>
    </w:p>
    <w:p w14:paraId="4974770C">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（二）监事的罢免依照其产生程序。</w:t>
      </w:r>
    </w:p>
    <w:p w14:paraId="3436105D">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的负责人、理事</w:t>
      </w:r>
      <w:r>
        <w:rPr>
          <w:rFonts w:hint="eastAsia"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常务理事不得兼任监事。</w:t>
      </w:r>
    </w:p>
    <w:p w14:paraId="1925006A">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eastAsia" w:ascii="黑体" w:hAnsi="黑体" w:eastAsia="黑体" w:cs="黑体"/>
          <w:color w:val="000000"/>
          <w:spacing w:val="0"/>
          <w:sz w:val="32"/>
          <w:szCs w:val="32"/>
          <w:u w:val="none"/>
          <w:shd w:val="clear" w:color="auto" w:fill="auto"/>
        </w:rPr>
        <w:t>第</w:t>
      </w:r>
      <w:r>
        <w:rPr>
          <w:rFonts w:hint="eastAsia" w:ascii="黑体" w:hAnsi="黑体" w:eastAsia="黑体" w:cs="黑体"/>
          <w:color w:val="000000"/>
          <w:spacing w:val="0"/>
          <w:sz w:val="32"/>
          <w:szCs w:val="32"/>
          <w:u w:val="none"/>
          <w:shd w:val="clear" w:color="auto" w:fill="auto"/>
          <w:lang w:eastAsia="zh-CN"/>
        </w:rPr>
        <w:t>三十</w:t>
      </w:r>
      <w:r>
        <w:rPr>
          <w:rFonts w:hint="eastAsia" w:ascii="黑体" w:hAnsi="黑体" w:eastAsia="黑体" w:cs="黑体"/>
          <w:color w:val="000000"/>
          <w:spacing w:val="0"/>
          <w:sz w:val="32"/>
          <w:szCs w:val="32"/>
          <w:u w:val="none"/>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eastAsia="zh-CN"/>
        </w:rPr>
        <w:t>监事会</w:t>
      </w:r>
      <w:r>
        <w:rPr>
          <w:rFonts w:hint="eastAsia" w:ascii="仿宋_GB2312" w:hAnsi="仿宋_GB2312" w:eastAsia="仿宋_GB2312" w:cs="仿宋_GB2312"/>
          <w:color w:val="auto"/>
          <w:spacing w:val="0"/>
          <w:sz w:val="32"/>
          <w:szCs w:val="32"/>
          <w:shd w:val="clear" w:color="auto" w:fill="auto"/>
        </w:rPr>
        <w:t>行使下列职权</w:t>
      </w:r>
      <w:r>
        <w:rPr>
          <w:rFonts w:hint="default" w:ascii="Times New Roman" w:hAnsi="Times New Roman" w:eastAsia="仿宋_GB2312" w:cs="Times New Roman"/>
          <w:color w:val="auto"/>
          <w:spacing w:val="0"/>
          <w:sz w:val="32"/>
          <w:szCs w:val="32"/>
          <w:shd w:val="clear" w:color="auto" w:fill="auto"/>
        </w:rPr>
        <w:t>：</w:t>
      </w:r>
    </w:p>
    <w:p w14:paraId="24E7B48F">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（一）列席理事会</w:t>
      </w:r>
      <w:r>
        <w:rPr>
          <w:rFonts w:hint="eastAsia" w:ascii="Times New Roman" w:hAnsi="Times New Roman" w:cs="Times New Roman"/>
          <w:color w:val="auto"/>
          <w:spacing w:val="0"/>
          <w:sz w:val="32"/>
          <w:szCs w:val="32"/>
          <w:lang w:eastAsia="zh-CN"/>
        </w:rPr>
        <w:t>、</w:t>
      </w:r>
      <w:r>
        <w:rPr>
          <w:rFonts w:hint="eastAsia" w:ascii="仿宋_GB2312" w:hAnsi="仿宋_GB2312" w:eastAsia="仿宋_GB2312" w:cs="仿宋_GB2312"/>
          <w:color w:val="auto"/>
          <w:spacing w:val="0"/>
          <w:sz w:val="32"/>
          <w:szCs w:val="32"/>
          <w:lang w:eastAsia="zh-CN"/>
        </w:rPr>
        <w:t>常务理事会</w:t>
      </w:r>
      <w:r>
        <w:rPr>
          <w:rFonts w:hint="default" w:ascii="Times New Roman" w:hAnsi="Times New Roman" w:eastAsia="仿宋_GB2312" w:cs="Times New Roman"/>
          <w:color w:val="auto"/>
          <w:spacing w:val="0"/>
          <w:sz w:val="32"/>
          <w:szCs w:val="32"/>
          <w:shd w:val="clear" w:color="auto" w:fill="auto"/>
        </w:rPr>
        <w:t>会议，并对决议事项提出质询或建议；</w:t>
      </w:r>
    </w:p>
    <w:p w14:paraId="052319CD">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auto"/>
        </w:rPr>
      </w:pPr>
      <w:r>
        <w:rPr>
          <w:rFonts w:hint="default" w:ascii="Times New Roman" w:hAnsi="Times New Roman" w:eastAsia="仿宋_GB2312" w:cs="Times New Roman"/>
          <w:color w:val="auto"/>
          <w:spacing w:val="0"/>
          <w:kern w:val="0"/>
          <w:sz w:val="32"/>
          <w:szCs w:val="32"/>
          <w:shd w:val="clear" w:color="auto" w:fill="auto"/>
        </w:rPr>
        <w:t>（二）对理事</w:t>
      </w:r>
      <w:r>
        <w:rPr>
          <w:rFonts w:hint="eastAsia" w:ascii="Times New Roman" w:hAnsi="Times New Roman" w:cs="Times New Roman"/>
          <w:color w:val="auto"/>
          <w:spacing w:val="0"/>
          <w:kern w:val="0"/>
          <w:sz w:val="32"/>
          <w:szCs w:val="32"/>
          <w:shd w:val="clear" w:color="auto" w:fill="auto"/>
          <w:lang w:val="en-US" w:eastAsia="zh-CN"/>
        </w:rPr>
        <w:t>、</w:t>
      </w:r>
      <w:r>
        <w:rPr>
          <w:rFonts w:hint="default" w:ascii="Times New Roman" w:hAnsi="Times New Roman" w:eastAsia="仿宋_GB2312" w:cs="Times New Roman"/>
          <w:color w:val="auto"/>
          <w:spacing w:val="0"/>
          <w:kern w:val="0"/>
          <w:sz w:val="32"/>
          <w:szCs w:val="32"/>
          <w:shd w:val="clear" w:color="auto" w:fill="auto"/>
        </w:rPr>
        <w:t>常务理事、负责人执行</w:t>
      </w:r>
      <w:r>
        <w:rPr>
          <w:rFonts w:hint="eastAsia" w:ascii="Times New Roman" w:hAnsi="Times New Roman" w:eastAsia="仿宋_GB2312" w:cs="Times New Roman"/>
          <w:color w:val="auto"/>
          <w:spacing w:val="0"/>
          <w:kern w:val="0"/>
          <w:sz w:val="32"/>
          <w:szCs w:val="32"/>
          <w:shd w:val="clear" w:color="auto" w:fill="auto"/>
          <w:lang w:eastAsia="zh-CN"/>
        </w:rPr>
        <w:t>本协会</w:t>
      </w:r>
      <w:r>
        <w:rPr>
          <w:rFonts w:hint="default" w:ascii="Times New Roman" w:hAnsi="Times New Roman" w:eastAsia="仿宋_GB2312" w:cs="Times New Roman"/>
          <w:color w:val="auto"/>
          <w:spacing w:val="0"/>
          <w:kern w:val="0"/>
          <w:sz w:val="32"/>
          <w:szCs w:val="32"/>
          <w:shd w:val="clear" w:color="auto" w:fill="auto"/>
        </w:rPr>
        <w:t>职务的行为进行监督，对严重违反</w:t>
      </w:r>
      <w:r>
        <w:rPr>
          <w:rFonts w:hint="eastAsia" w:ascii="Times New Roman" w:hAnsi="Times New Roman" w:eastAsia="仿宋_GB2312" w:cs="Times New Roman"/>
          <w:color w:val="auto"/>
          <w:spacing w:val="0"/>
          <w:kern w:val="0"/>
          <w:sz w:val="32"/>
          <w:szCs w:val="32"/>
          <w:shd w:val="clear" w:color="auto" w:fill="auto"/>
          <w:lang w:eastAsia="zh-CN"/>
        </w:rPr>
        <w:t>本协会</w:t>
      </w:r>
      <w:r>
        <w:rPr>
          <w:rFonts w:hint="default" w:ascii="Times New Roman" w:hAnsi="Times New Roman" w:eastAsia="仿宋_GB2312" w:cs="Times New Roman"/>
          <w:color w:val="auto"/>
          <w:spacing w:val="0"/>
          <w:kern w:val="0"/>
          <w:sz w:val="32"/>
          <w:szCs w:val="32"/>
          <w:shd w:val="clear" w:color="auto" w:fill="auto"/>
        </w:rPr>
        <w:t>章程或者</w:t>
      </w:r>
      <w:r>
        <w:rPr>
          <w:rFonts w:hint="eastAsia" w:ascii="仿宋_GB2312" w:hAnsi="仿宋_GB2312" w:eastAsia="仿宋_GB2312" w:cs="仿宋_GB2312"/>
          <w:color w:val="auto"/>
          <w:spacing w:val="0"/>
          <w:kern w:val="0"/>
          <w:sz w:val="32"/>
          <w:szCs w:val="32"/>
          <w:shd w:val="clear" w:color="auto" w:fill="auto"/>
          <w:lang w:eastAsia="zh-CN"/>
        </w:rPr>
        <w:t>会员大会</w:t>
      </w:r>
      <w:r>
        <w:rPr>
          <w:rFonts w:hint="default" w:ascii="Times New Roman" w:hAnsi="Times New Roman" w:eastAsia="仿宋_GB2312" w:cs="Times New Roman"/>
          <w:color w:val="auto"/>
          <w:spacing w:val="0"/>
          <w:kern w:val="0"/>
          <w:sz w:val="32"/>
          <w:szCs w:val="32"/>
          <w:shd w:val="clear" w:color="auto" w:fill="auto"/>
        </w:rPr>
        <w:t>决议的人员提出罢免建议；</w:t>
      </w:r>
    </w:p>
    <w:p w14:paraId="0B148A1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（三）检查</w:t>
      </w:r>
      <w:r>
        <w:rPr>
          <w:rFonts w:hint="eastAsia" w:ascii="Times New Roman" w:hAnsi="Times New Roman" w:eastAsia="仿宋_GB2312" w:cs="Times New Roman"/>
          <w:color w:val="auto"/>
          <w:spacing w:val="0"/>
          <w:kern w:val="0"/>
          <w:sz w:val="32"/>
          <w:szCs w:val="32"/>
          <w:shd w:val="clear" w:color="auto" w:fill="auto"/>
          <w:lang w:eastAsia="zh-CN"/>
        </w:rPr>
        <w:t>本协会</w:t>
      </w:r>
      <w:r>
        <w:rPr>
          <w:rFonts w:hint="default" w:ascii="Times New Roman" w:hAnsi="Times New Roman" w:eastAsia="仿宋_GB2312" w:cs="Times New Roman"/>
          <w:color w:val="auto"/>
          <w:spacing w:val="0"/>
          <w:kern w:val="0"/>
          <w:sz w:val="32"/>
          <w:szCs w:val="32"/>
          <w:shd w:val="clear" w:color="auto" w:fill="auto"/>
        </w:rPr>
        <w:t>的财务报告，向</w:t>
      </w:r>
      <w:r>
        <w:rPr>
          <w:rFonts w:hint="eastAsia" w:ascii="仿宋_GB2312" w:hAnsi="仿宋_GB2312" w:eastAsia="仿宋_GB2312" w:cs="仿宋_GB2312"/>
          <w:color w:val="auto"/>
          <w:spacing w:val="0"/>
          <w:kern w:val="0"/>
          <w:sz w:val="32"/>
          <w:szCs w:val="32"/>
          <w:shd w:val="clear" w:color="auto" w:fill="auto"/>
          <w:lang w:eastAsia="zh-CN"/>
        </w:rPr>
        <w:t>会员大会</w:t>
      </w:r>
      <w:r>
        <w:rPr>
          <w:rFonts w:hint="default" w:ascii="Times New Roman" w:hAnsi="Times New Roman" w:eastAsia="仿宋_GB2312" w:cs="Times New Roman"/>
          <w:color w:val="auto"/>
          <w:spacing w:val="0"/>
          <w:kern w:val="0"/>
          <w:sz w:val="32"/>
          <w:szCs w:val="32"/>
          <w:shd w:val="clear" w:color="auto" w:fill="auto"/>
        </w:rPr>
        <w:t>报告监事会的工作和提出提案；</w:t>
      </w:r>
    </w:p>
    <w:p w14:paraId="5BDCA46C">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auto"/>
        </w:rPr>
      </w:pPr>
      <w:r>
        <w:rPr>
          <w:rFonts w:hint="default" w:ascii="Times New Roman" w:hAnsi="Times New Roman" w:eastAsia="仿宋_GB2312" w:cs="Times New Roman"/>
          <w:color w:val="auto"/>
          <w:spacing w:val="0"/>
          <w:kern w:val="0"/>
          <w:sz w:val="32"/>
          <w:szCs w:val="32"/>
          <w:shd w:val="clear" w:color="auto" w:fill="auto"/>
        </w:rPr>
        <w:t>（四）对负责人、理事</w:t>
      </w:r>
      <w:r>
        <w:rPr>
          <w:rFonts w:hint="eastAsia" w:ascii="Times New Roman" w:hAnsi="Times New Roman" w:cs="Times New Roman"/>
          <w:color w:val="auto"/>
          <w:spacing w:val="0"/>
          <w:kern w:val="0"/>
          <w:sz w:val="32"/>
          <w:szCs w:val="32"/>
          <w:shd w:val="clear" w:color="auto" w:fill="auto"/>
          <w:lang w:eastAsia="zh-CN"/>
        </w:rPr>
        <w:t>、</w:t>
      </w:r>
      <w:r>
        <w:rPr>
          <w:rFonts w:hint="default" w:ascii="Times New Roman" w:hAnsi="Times New Roman" w:eastAsia="仿宋_GB2312" w:cs="Times New Roman"/>
          <w:color w:val="auto"/>
          <w:spacing w:val="0"/>
          <w:kern w:val="0"/>
          <w:sz w:val="32"/>
          <w:szCs w:val="32"/>
          <w:shd w:val="clear" w:color="auto" w:fill="auto"/>
        </w:rPr>
        <w:t>常务理事、财务管理人员损害</w:t>
      </w:r>
      <w:r>
        <w:rPr>
          <w:rFonts w:hint="eastAsia" w:ascii="Times New Roman" w:hAnsi="Times New Roman" w:eastAsia="仿宋_GB2312" w:cs="Times New Roman"/>
          <w:color w:val="auto"/>
          <w:spacing w:val="0"/>
          <w:kern w:val="0"/>
          <w:sz w:val="32"/>
          <w:szCs w:val="32"/>
          <w:shd w:val="clear" w:color="auto" w:fill="auto"/>
          <w:lang w:eastAsia="zh-CN"/>
        </w:rPr>
        <w:t>本协会</w:t>
      </w:r>
      <w:r>
        <w:rPr>
          <w:rFonts w:hint="default" w:ascii="Times New Roman" w:hAnsi="Times New Roman" w:eastAsia="仿宋_GB2312" w:cs="Times New Roman"/>
          <w:color w:val="auto"/>
          <w:spacing w:val="0"/>
          <w:kern w:val="0"/>
          <w:sz w:val="32"/>
          <w:szCs w:val="32"/>
          <w:shd w:val="clear" w:color="auto" w:fill="auto"/>
        </w:rPr>
        <w:t>利益的行为，要求其及时予以纠正；</w:t>
      </w:r>
    </w:p>
    <w:p w14:paraId="51AD85A9">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auto"/>
        </w:rPr>
      </w:pPr>
      <w:r>
        <w:rPr>
          <w:rFonts w:hint="default" w:ascii="Times New Roman" w:hAnsi="Times New Roman" w:eastAsia="仿宋_GB2312" w:cs="Times New Roman"/>
          <w:color w:val="auto"/>
          <w:spacing w:val="0"/>
          <w:kern w:val="0"/>
          <w:sz w:val="32"/>
          <w:szCs w:val="32"/>
          <w:shd w:val="clear" w:color="auto" w:fill="auto"/>
        </w:rPr>
        <w:t>（五）向登记管理机关、税务、会计主管部门反映</w:t>
      </w:r>
      <w:r>
        <w:rPr>
          <w:rFonts w:hint="eastAsia" w:ascii="Times New Roman" w:hAnsi="Times New Roman" w:eastAsia="仿宋_GB2312" w:cs="Times New Roman"/>
          <w:color w:val="auto"/>
          <w:spacing w:val="0"/>
          <w:kern w:val="0"/>
          <w:sz w:val="32"/>
          <w:szCs w:val="32"/>
          <w:shd w:val="clear" w:color="auto" w:fill="auto"/>
          <w:lang w:eastAsia="zh-CN"/>
        </w:rPr>
        <w:t>本协会</w:t>
      </w:r>
      <w:r>
        <w:rPr>
          <w:rFonts w:hint="default" w:ascii="Times New Roman" w:hAnsi="Times New Roman" w:eastAsia="仿宋_GB2312" w:cs="Times New Roman"/>
          <w:color w:val="auto"/>
          <w:spacing w:val="0"/>
          <w:kern w:val="0"/>
          <w:sz w:val="32"/>
          <w:szCs w:val="32"/>
          <w:shd w:val="clear" w:color="auto" w:fill="auto"/>
        </w:rPr>
        <w:t>工作中存在的问题；</w:t>
      </w:r>
    </w:p>
    <w:p w14:paraId="516F5FF4">
      <w:pPr>
        <w:pStyle w:val="4"/>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lang w:eastAsia="zh-CN"/>
        </w:rPr>
      </w:pPr>
      <w:r>
        <w:rPr>
          <w:rFonts w:hint="default" w:ascii="Times New Roman" w:hAnsi="Times New Roman" w:cs="Times New Roman"/>
          <w:color w:val="auto"/>
          <w:spacing w:val="0"/>
          <w:kern w:val="0"/>
          <w:sz w:val="32"/>
          <w:szCs w:val="32"/>
          <w:shd w:val="clear" w:color="auto" w:fill="auto"/>
          <w:lang w:eastAsia="zh-CN"/>
        </w:rPr>
        <w:t>（六）</w:t>
      </w:r>
      <w:r>
        <w:rPr>
          <w:rFonts w:hint="default" w:ascii="Times New Roman" w:hAnsi="Times New Roman" w:eastAsia="仿宋_GB2312" w:cs="Times New Roman"/>
          <w:color w:val="auto"/>
          <w:spacing w:val="0"/>
          <w:sz w:val="32"/>
          <w:szCs w:val="32"/>
          <w:shd w:val="clear" w:color="auto" w:fill="auto"/>
          <w:lang w:eastAsia="zh-CN"/>
        </w:rPr>
        <w:t>提议召开临时</w:t>
      </w:r>
      <w:r>
        <w:rPr>
          <w:rFonts w:hint="eastAsia" w:ascii="Times New Roman" w:hAnsi="Times New Roman" w:cs="Times New Roman"/>
          <w:color w:val="auto"/>
          <w:spacing w:val="0"/>
          <w:sz w:val="32"/>
          <w:szCs w:val="32"/>
          <w:shd w:val="clear" w:color="auto" w:fill="auto"/>
          <w:lang w:eastAsia="zh-CN"/>
        </w:rPr>
        <w:t>会员大会、</w:t>
      </w:r>
      <w:r>
        <w:rPr>
          <w:rFonts w:hint="default" w:ascii="Times New Roman" w:hAnsi="Times New Roman" w:eastAsia="仿宋_GB2312" w:cs="Times New Roman"/>
          <w:color w:val="auto"/>
          <w:spacing w:val="0"/>
          <w:sz w:val="32"/>
          <w:szCs w:val="32"/>
          <w:shd w:val="clear" w:color="auto" w:fill="auto"/>
          <w:lang w:eastAsia="zh-CN"/>
        </w:rPr>
        <w:t>理事会（常务</w:t>
      </w:r>
      <w:r>
        <w:rPr>
          <w:rFonts w:hint="default" w:ascii="Times New Roman" w:hAnsi="Times New Roman" w:cs="Times New Roman"/>
          <w:color w:val="auto"/>
          <w:spacing w:val="0"/>
          <w:sz w:val="32"/>
          <w:szCs w:val="32"/>
          <w:shd w:val="clear" w:color="auto" w:fill="auto"/>
          <w:lang w:eastAsia="zh-CN"/>
        </w:rPr>
        <w:t>理事会</w:t>
      </w:r>
      <w:r>
        <w:rPr>
          <w:rFonts w:hint="default" w:ascii="Times New Roman" w:hAnsi="Times New Roman" w:eastAsia="仿宋_GB2312" w:cs="Times New Roman"/>
          <w:color w:val="auto"/>
          <w:spacing w:val="0"/>
          <w:sz w:val="32"/>
          <w:szCs w:val="32"/>
          <w:shd w:val="clear" w:color="auto" w:fill="auto"/>
          <w:lang w:eastAsia="zh-CN"/>
        </w:rPr>
        <w:t>）会议</w:t>
      </w:r>
      <w:r>
        <w:rPr>
          <w:rFonts w:hint="default" w:ascii="Times New Roman" w:hAnsi="Times New Roman" w:cs="Times New Roman"/>
          <w:color w:val="auto"/>
          <w:spacing w:val="0"/>
          <w:sz w:val="32"/>
          <w:szCs w:val="32"/>
          <w:shd w:val="clear" w:color="auto" w:fill="auto"/>
          <w:lang w:eastAsia="zh-CN"/>
        </w:rPr>
        <w:t>；</w:t>
      </w:r>
    </w:p>
    <w:p w14:paraId="015CA4F9">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28"/>
          <w:u w:val="none" w:color="auto"/>
          <w:lang w:val="en-US" w:eastAsia="zh-CN"/>
        </w:rPr>
      </w:pPr>
      <w:r>
        <w:rPr>
          <w:rFonts w:hint="default" w:ascii="Times New Roman" w:hAnsi="Times New Roman" w:eastAsia="仿宋_GB2312" w:cs="Times New Roman"/>
          <w:color w:val="auto"/>
          <w:spacing w:val="0"/>
          <w:sz w:val="32"/>
          <w:szCs w:val="28"/>
          <w:u w:val="none" w:color="auto"/>
        </w:rPr>
        <w:t>（</w:t>
      </w:r>
      <w:r>
        <w:rPr>
          <w:rFonts w:hint="eastAsia" w:ascii="Times New Roman" w:hAnsi="Times New Roman" w:eastAsia="仿宋_GB2312" w:cs="Times New Roman"/>
          <w:color w:val="auto"/>
          <w:spacing w:val="0"/>
          <w:sz w:val="32"/>
          <w:szCs w:val="28"/>
          <w:u w:val="none" w:color="auto"/>
          <w:lang w:val="en-US" w:eastAsia="zh-CN"/>
        </w:rPr>
        <w:t>七</w:t>
      </w:r>
      <w:r>
        <w:rPr>
          <w:rFonts w:hint="default" w:ascii="Times New Roman" w:hAnsi="Times New Roman" w:eastAsia="仿宋_GB2312" w:cs="Times New Roman"/>
          <w:color w:val="auto"/>
          <w:spacing w:val="0"/>
          <w:sz w:val="32"/>
          <w:szCs w:val="28"/>
          <w:u w:val="none" w:color="auto"/>
        </w:rPr>
        <w:t>）决定其他应由监事会审议的事项。</w:t>
      </w:r>
    </w:p>
    <w:p w14:paraId="11E4FAD4">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 w:cs="Times New Roman"/>
          <w:color w:val="auto"/>
          <w:spacing w:val="0"/>
          <w:kern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三</w:t>
      </w:r>
      <w:r>
        <w:rPr>
          <w:rFonts w:hint="default" w:ascii="Times New Roman" w:hAnsi="Times New Roman" w:eastAsia="黑体" w:cs="Times New Roman"/>
          <w:color w:val="auto"/>
          <w:spacing w:val="0"/>
          <w:sz w:val="32"/>
          <w:szCs w:val="32"/>
          <w:shd w:val="clear" w:color="auto" w:fill="auto"/>
        </w:rPr>
        <w:t>十</w:t>
      </w:r>
      <w:r>
        <w:rPr>
          <w:rFonts w:hint="eastAsia" w:ascii="Times New Roman" w:hAnsi="Times New Roman" w:eastAsia="黑体" w:cs="Times New Roman"/>
          <w:color w:val="auto"/>
          <w:spacing w:val="0"/>
          <w:sz w:val="32"/>
          <w:szCs w:val="32"/>
          <w:shd w:val="clear" w:color="auto" w:fill="auto"/>
          <w:lang w:val="en-US" w:eastAsia="zh-CN"/>
        </w:rPr>
        <w:t>一</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kern w:val="0"/>
          <w:sz w:val="32"/>
          <w:szCs w:val="32"/>
          <w:shd w:val="clear" w:color="auto" w:fill="auto"/>
        </w:rPr>
        <w:t xml:space="preserve">  </w:t>
      </w:r>
      <w:r>
        <w:rPr>
          <w:rFonts w:hint="default" w:ascii="Times New Roman" w:hAnsi="Times New Roman" w:eastAsia="仿宋_GB2312" w:cs="Times New Roman"/>
          <w:color w:val="auto"/>
          <w:spacing w:val="0"/>
          <w:kern w:val="0"/>
          <w:sz w:val="32"/>
          <w:szCs w:val="32"/>
          <w:shd w:val="clear" w:color="auto" w:fill="auto"/>
        </w:rPr>
        <w:t>召开</w:t>
      </w:r>
      <w:r>
        <w:rPr>
          <w:rFonts w:hint="default" w:ascii="Times New Roman" w:hAnsi="Times New Roman" w:eastAsia="仿宋_GB2312" w:cs="Times New Roman"/>
          <w:color w:val="auto"/>
          <w:spacing w:val="0"/>
          <w:sz w:val="32"/>
          <w:szCs w:val="28"/>
          <w:u w:val="none" w:color="auto"/>
        </w:rPr>
        <w:t>监事会</w:t>
      </w:r>
      <w:r>
        <w:rPr>
          <w:rFonts w:hint="default" w:ascii="Times New Roman" w:hAnsi="Times New Roman" w:eastAsia="仿宋_GB2312" w:cs="Times New Roman"/>
          <w:color w:val="auto"/>
          <w:spacing w:val="0"/>
          <w:kern w:val="0"/>
          <w:sz w:val="32"/>
          <w:szCs w:val="32"/>
          <w:shd w:val="clear" w:color="auto" w:fill="auto"/>
        </w:rPr>
        <w:t>会议，应有三分之二以上监事出席方能召开，其决议应由全体监事三分之二以上通过方能生效。监事会会议纪要应向全体会员公告。</w:t>
      </w:r>
    </w:p>
    <w:p w14:paraId="2C32D0A6">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 w:cs="Times New Roman"/>
          <w:color w:val="auto"/>
          <w:spacing w:val="0"/>
          <w:kern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第三十</w:t>
      </w:r>
      <w:r>
        <w:rPr>
          <w:rFonts w:hint="eastAsia" w:ascii="Times New Roman" w:hAnsi="Times New Roman" w:eastAsia="黑体" w:cs="Times New Roman"/>
          <w:color w:val="auto"/>
          <w:spacing w:val="0"/>
          <w:sz w:val="32"/>
          <w:szCs w:val="32"/>
          <w:shd w:val="clear" w:color="auto" w:fill="auto"/>
          <w:lang w:val="en-US" w:eastAsia="zh-CN"/>
        </w:rPr>
        <w:t>二</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eastAsia="黑体" w:cs="Times New Roman"/>
          <w:color w:val="auto"/>
          <w:spacing w:val="0"/>
          <w:sz w:val="32"/>
          <w:szCs w:val="32"/>
          <w:shd w:val="clear" w:color="auto" w:fill="auto"/>
          <w:lang w:val="en-US" w:eastAsia="zh-CN"/>
        </w:rPr>
        <w:t xml:space="preserve">  </w:t>
      </w:r>
      <w:r>
        <w:rPr>
          <w:rFonts w:hint="default" w:ascii="Times New Roman" w:hAnsi="Times New Roman" w:eastAsia="仿宋_GB2312" w:cs="Times New Roman"/>
          <w:color w:val="auto"/>
          <w:spacing w:val="0"/>
          <w:sz w:val="32"/>
          <w:szCs w:val="32"/>
          <w:shd w:val="clear" w:color="auto" w:fill="auto"/>
          <w:lang w:eastAsia="zh-CN"/>
        </w:rPr>
        <w:t>召开</w:t>
      </w:r>
      <w:r>
        <w:rPr>
          <w:rFonts w:hint="eastAsia" w:ascii="仿宋_GB2312" w:hAnsi="仿宋_GB2312" w:eastAsia="仿宋_GB2312" w:cs="仿宋_GB2312"/>
          <w:color w:val="auto"/>
          <w:spacing w:val="0"/>
          <w:sz w:val="32"/>
          <w:szCs w:val="32"/>
          <w:shd w:val="clear" w:color="auto" w:fill="auto"/>
          <w:lang w:eastAsia="zh-CN"/>
        </w:rPr>
        <w:t>会员大会</w:t>
      </w:r>
      <w:r>
        <w:rPr>
          <w:rFonts w:hint="default" w:ascii="Times New Roman" w:hAnsi="Times New Roman" w:eastAsia="仿宋_GB2312" w:cs="Times New Roman"/>
          <w:color w:val="auto"/>
          <w:spacing w:val="0"/>
          <w:sz w:val="32"/>
          <w:szCs w:val="32"/>
          <w:shd w:val="clear" w:color="auto" w:fill="auto"/>
          <w:lang w:eastAsia="zh-CN"/>
        </w:rPr>
        <w:t>、理事会、常务理事会</w:t>
      </w:r>
      <w:r>
        <w:rPr>
          <w:rFonts w:hint="eastAsia" w:ascii="Times New Roman" w:hAnsi="Times New Roman" w:cs="Times New Roman"/>
          <w:color w:val="auto"/>
          <w:spacing w:val="0"/>
          <w:kern w:val="0"/>
          <w:sz w:val="32"/>
          <w:szCs w:val="32"/>
          <w:shd w:val="clear" w:color="auto" w:fill="auto"/>
          <w:lang w:eastAsia="zh-CN"/>
        </w:rPr>
        <w:t>会</w:t>
      </w:r>
      <w:r>
        <w:rPr>
          <w:rFonts w:hint="default" w:ascii="Times New Roman" w:hAnsi="Times New Roman" w:eastAsia="仿宋_GB2312" w:cs="Times New Roman"/>
          <w:color w:val="auto"/>
          <w:spacing w:val="0"/>
          <w:sz w:val="32"/>
          <w:szCs w:val="32"/>
          <w:shd w:val="clear" w:color="auto" w:fill="auto"/>
          <w:lang w:eastAsia="zh-CN"/>
        </w:rPr>
        <w:t>议须有二分之一以上的监事列席。</w:t>
      </w:r>
    </w:p>
    <w:p w14:paraId="78319D89">
      <w:pPr>
        <w:pStyle w:val="4"/>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黑体" w:cs="Times New Roman"/>
          <w:color w:val="auto"/>
          <w:spacing w:val="0"/>
          <w:sz w:val="32"/>
          <w:szCs w:val="32"/>
          <w:shd w:val="clear" w:color="auto" w:fill="auto"/>
          <w:lang w:eastAsia="zh-CN"/>
        </w:rPr>
      </w:pPr>
      <w:r>
        <w:rPr>
          <w:rFonts w:hint="default" w:ascii="Times New Roman" w:hAnsi="Times New Roman" w:eastAsia="黑体" w:cs="Times New Roman"/>
          <w:color w:val="auto"/>
          <w:spacing w:val="0"/>
          <w:sz w:val="32"/>
          <w:szCs w:val="32"/>
          <w:shd w:val="clear" w:color="auto" w:fill="auto"/>
        </w:rPr>
        <w:t>第三十</w:t>
      </w:r>
      <w:r>
        <w:rPr>
          <w:rFonts w:hint="eastAsia" w:ascii="Times New Roman" w:hAnsi="Times New Roman" w:eastAsia="黑体" w:cs="Times New Roman"/>
          <w:color w:val="auto"/>
          <w:spacing w:val="0"/>
          <w:sz w:val="32"/>
          <w:szCs w:val="32"/>
          <w:shd w:val="clear" w:color="auto" w:fill="auto"/>
          <w:lang w:val="en-US" w:eastAsia="zh-CN"/>
        </w:rPr>
        <w:t>三</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eastAsia="黑体" w:cs="Times New Roman"/>
          <w:color w:val="auto"/>
          <w:spacing w:val="0"/>
          <w:sz w:val="32"/>
          <w:szCs w:val="32"/>
          <w:shd w:val="clear" w:color="auto" w:fill="auto"/>
          <w:lang w:val="en-US" w:eastAsia="zh-CN"/>
        </w:rPr>
        <w:t xml:space="preserve"> </w:t>
      </w:r>
      <w:r>
        <w:rPr>
          <w:rFonts w:hint="default" w:ascii="Times New Roman" w:hAnsi="Times New Roman" w:eastAsia="仿宋_GB2312" w:cs="Times New Roman"/>
          <w:color w:val="auto"/>
          <w:spacing w:val="0"/>
          <w:sz w:val="32"/>
          <w:szCs w:val="28"/>
          <w:u w:val="none" w:color="auto"/>
        </w:rPr>
        <w:t>监事会</w:t>
      </w:r>
      <w:r>
        <w:rPr>
          <w:rFonts w:hint="default" w:ascii="Times New Roman" w:hAnsi="Times New Roman" w:eastAsia="仿宋_GB2312" w:cs="Times New Roman"/>
          <w:color w:val="auto"/>
          <w:spacing w:val="0"/>
          <w:sz w:val="32"/>
          <w:szCs w:val="32"/>
        </w:rPr>
        <w:t>可以对</w:t>
      </w:r>
      <w:r>
        <w:rPr>
          <w:rFonts w:hint="eastAsia" w:ascii="Times New Roman" w:hAnsi="Times New Roman"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开展活动情况进行调查；必要时，可以聘请会计师事务所等协助其工作。</w:t>
      </w:r>
      <w:r>
        <w:rPr>
          <w:rFonts w:hint="default" w:ascii="Times New Roman" w:hAnsi="Times New Roman" w:eastAsia="仿宋_GB2312" w:cs="Times New Roman"/>
          <w:color w:val="auto"/>
          <w:spacing w:val="0"/>
          <w:sz w:val="32"/>
          <w:szCs w:val="28"/>
          <w:u w:val="none" w:color="auto"/>
        </w:rPr>
        <w:t>监事会</w:t>
      </w:r>
      <w:r>
        <w:rPr>
          <w:rFonts w:hint="default" w:ascii="Times New Roman" w:hAnsi="Times New Roman" w:eastAsia="仿宋_GB2312" w:cs="Times New Roman"/>
          <w:color w:val="auto"/>
          <w:spacing w:val="0"/>
          <w:sz w:val="32"/>
          <w:szCs w:val="32"/>
        </w:rPr>
        <w:t>行使职权所必需的费用，由</w:t>
      </w:r>
      <w:r>
        <w:rPr>
          <w:rFonts w:hint="eastAsia" w:ascii="Times New Roman" w:hAnsi="Times New Roman"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承担。</w:t>
      </w:r>
    </w:p>
    <w:p w14:paraId="0054DCC0">
      <w:pPr>
        <w:pStyle w:val="4"/>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jc w:val="center"/>
        <w:outlineLvl w:val="9"/>
        <w:rPr>
          <w:rFonts w:hint="default" w:ascii="Times New Roman" w:hAnsi="Times New Roman" w:eastAsia="黑体" w:cs="Times New Roman"/>
          <w:color w:val="auto"/>
          <w:spacing w:val="0"/>
          <w:sz w:val="32"/>
          <w:szCs w:val="32"/>
          <w:shd w:val="clear" w:color="auto" w:fill="auto"/>
          <w:lang w:eastAsia="zh-CN"/>
        </w:rPr>
      </w:pPr>
    </w:p>
    <w:p w14:paraId="5B9433C9">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jc w:val="center"/>
        <w:textAlignment w:val="auto"/>
        <w:outlineLvl w:val="9"/>
        <w:rPr>
          <w:rFonts w:hint="default" w:ascii="Times New Roman" w:hAnsi="Times New Roman" w:eastAsia="楷体_GB2312" w:cs="Times New Roman"/>
          <w:color w:val="auto"/>
          <w:spacing w:val="0"/>
          <w:sz w:val="32"/>
          <w:szCs w:val="32"/>
          <w:shd w:val="clear" w:color="auto" w:fill="auto"/>
        </w:rPr>
      </w:pPr>
      <w:r>
        <w:rPr>
          <w:rFonts w:hint="default" w:ascii="Times New Roman" w:hAnsi="Times New Roman" w:eastAsia="楷体_GB2312" w:cs="Times New Roman"/>
          <w:color w:val="auto"/>
          <w:spacing w:val="0"/>
          <w:sz w:val="32"/>
          <w:szCs w:val="32"/>
          <w:shd w:val="clear" w:color="auto" w:fill="auto"/>
          <w:lang w:eastAsia="zh-CN"/>
        </w:rPr>
        <w:t>第五节</w:t>
      </w:r>
      <w:r>
        <w:rPr>
          <w:rFonts w:hint="default" w:ascii="Times New Roman" w:hAnsi="Times New Roman" w:eastAsia="楷体_GB2312" w:cs="Times New Roman"/>
          <w:color w:val="auto"/>
          <w:spacing w:val="0"/>
          <w:sz w:val="32"/>
          <w:szCs w:val="32"/>
          <w:shd w:val="clear" w:color="auto" w:fill="auto"/>
          <w:lang w:val="en-US" w:eastAsia="zh-CN"/>
        </w:rPr>
        <w:t xml:space="preserve">  负责人</w:t>
      </w:r>
    </w:p>
    <w:p w14:paraId="62001BDF">
      <w:pPr>
        <w:keepNext w:val="0"/>
        <w:keepLines w:val="0"/>
        <w:pageBreakBefore w:val="0"/>
        <w:widowControl w:val="0"/>
        <w:tabs>
          <w:tab w:val="left" w:pos="1980"/>
        </w:tabs>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u w:val="none" w:color="auto"/>
          <w:shd w:val="clear" w:color="auto" w:fill="auto"/>
          <w:lang w:eastAsia="zh-CN"/>
        </w:rPr>
      </w:pPr>
      <w:r>
        <w:rPr>
          <w:rFonts w:hint="default" w:ascii="Times New Roman" w:hAnsi="Times New Roman" w:eastAsia="黑体" w:cs="Times New Roman"/>
          <w:color w:val="auto"/>
          <w:spacing w:val="0"/>
          <w:sz w:val="32"/>
          <w:szCs w:val="32"/>
          <w:u w:val="none" w:color="auto"/>
          <w:shd w:val="clear" w:color="auto" w:fill="auto"/>
        </w:rPr>
        <w:t>第</w:t>
      </w:r>
      <w:r>
        <w:rPr>
          <w:rFonts w:hint="default" w:ascii="Times New Roman" w:hAnsi="Times New Roman" w:eastAsia="黑体" w:cs="Times New Roman"/>
          <w:color w:val="auto"/>
          <w:spacing w:val="0"/>
          <w:sz w:val="32"/>
          <w:szCs w:val="32"/>
          <w:u w:val="none" w:color="auto"/>
          <w:shd w:val="clear" w:color="auto" w:fill="auto"/>
          <w:lang w:eastAsia="zh-CN"/>
        </w:rPr>
        <w:t>三十</w:t>
      </w:r>
      <w:r>
        <w:rPr>
          <w:rFonts w:hint="eastAsia" w:ascii="Times New Roman" w:hAnsi="Times New Roman" w:eastAsia="黑体" w:cs="Times New Roman"/>
          <w:color w:val="auto"/>
          <w:spacing w:val="0"/>
          <w:sz w:val="32"/>
          <w:szCs w:val="32"/>
          <w:u w:val="none" w:color="auto"/>
          <w:shd w:val="clear" w:color="auto" w:fill="auto"/>
          <w:lang w:val="en-US" w:eastAsia="zh-CN"/>
        </w:rPr>
        <w:t>四</w:t>
      </w:r>
      <w:r>
        <w:rPr>
          <w:rFonts w:hint="default" w:ascii="Times New Roman" w:hAnsi="Times New Roman" w:eastAsia="黑体" w:cs="Times New Roman"/>
          <w:color w:val="auto"/>
          <w:spacing w:val="0"/>
          <w:sz w:val="32"/>
          <w:szCs w:val="32"/>
          <w:u w:val="none" w:color="auto"/>
          <w:shd w:val="clear" w:color="auto" w:fill="auto"/>
        </w:rPr>
        <w:t>条</w:t>
      </w:r>
      <w:r>
        <w:rPr>
          <w:rFonts w:hint="default" w:ascii="Times New Roman" w:hAnsi="Times New Roman" w:eastAsia="仿宋_GB2312" w:cs="Times New Roman"/>
          <w:color w:val="auto"/>
          <w:spacing w:val="0"/>
          <w:sz w:val="32"/>
          <w:szCs w:val="32"/>
          <w:u w:val="none" w:color="auto"/>
          <w:shd w:val="clear" w:color="auto" w:fill="auto"/>
        </w:rPr>
        <w:t xml:space="preserve"> </w:t>
      </w:r>
      <w:r>
        <w:rPr>
          <w:rFonts w:hint="default" w:ascii="Times New Roman" w:hAnsi="Times New Roman" w:eastAsia="仿宋" w:cs="Times New Roman"/>
          <w:color w:val="auto"/>
          <w:spacing w:val="0"/>
          <w:sz w:val="32"/>
          <w:szCs w:val="32"/>
          <w:u w:val="none" w:color="auto"/>
          <w:shd w:val="clear" w:color="auto" w:fill="auto"/>
        </w:rPr>
        <w:t xml:space="preserve"> </w:t>
      </w:r>
      <w:r>
        <w:rPr>
          <w:rFonts w:hint="eastAsia" w:ascii="Times New Roman" w:hAnsi="Times New Roman" w:eastAsia="仿宋_GB2312" w:cs="Times New Roman"/>
          <w:color w:val="auto"/>
          <w:spacing w:val="0"/>
          <w:sz w:val="32"/>
          <w:szCs w:val="32"/>
          <w:u w:val="none" w:color="auto"/>
          <w:shd w:val="clear" w:color="auto" w:fill="auto"/>
          <w:lang w:eastAsia="zh-CN"/>
        </w:rPr>
        <w:t>本协会</w:t>
      </w:r>
      <w:r>
        <w:rPr>
          <w:rFonts w:hint="default" w:ascii="Times New Roman" w:hAnsi="Times New Roman" w:eastAsia="仿宋_GB2312" w:cs="Times New Roman"/>
          <w:color w:val="auto"/>
          <w:spacing w:val="0"/>
          <w:sz w:val="32"/>
          <w:szCs w:val="32"/>
          <w:u w:val="none" w:color="auto"/>
          <w:shd w:val="clear" w:color="auto" w:fill="auto"/>
        </w:rPr>
        <w:t>的负责人是指</w:t>
      </w:r>
      <w:r>
        <w:rPr>
          <w:rFonts w:hint="default" w:ascii="Times New Roman" w:hAnsi="Times New Roman" w:eastAsia="仿宋_GB2312" w:cs="Times New Roman"/>
          <w:color w:val="auto"/>
          <w:spacing w:val="0"/>
          <w:sz w:val="32"/>
          <w:szCs w:val="32"/>
          <w:u w:val="none" w:color="auto"/>
          <w:shd w:val="clear" w:color="auto" w:fill="auto"/>
          <w:lang w:eastAsia="zh-CN"/>
        </w:rPr>
        <w:t>会长</w:t>
      </w:r>
      <w:r>
        <w:rPr>
          <w:rFonts w:hint="default" w:ascii="Times New Roman" w:hAnsi="Times New Roman" w:eastAsia="仿宋_GB2312" w:cs="Times New Roman"/>
          <w:color w:val="auto"/>
          <w:spacing w:val="0"/>
          <w:sz w:val="32"/>
          <w:szCs w:val="32"/>
          <w:u w:val="none" w:color="auto"/>
          <w:shd w:val="clear" w:color="auto" w:fill="auto"/>
          <w:lang w:val="en-US" w:eastAsia="zh-CN"/>
        </w:rPr>
        <w:t>1名</w:t>
      </w:r>
      <w:r>
        <w:rPr>
          <w:rFonts w:hint="default" w:ascii="Times New Roman" w:hAnsi="Times New Roman" w:eastAsia="仿宋_GB2312" w:cs="Times New Roman"/>
          <w:color w:val="auto"/>
          <w:spacing w:val="0"/>
          <w:sz w:val="32"/>
          <w:szCs w:val="32"/>
          <w:u w:val="none" w:color="auto"/>
          <w:shd w:val="clear" w:color="auto" w:fill="auto"/>
        </w:rPr>
        <w:t>、副</w:t>
      </w:r>
      <w:r>
        <w:rPr>
          <w:rFonts w:hint="default" w:ascii="Times New Roman" w:hAnsi="Times New Roman" w:eastAsia="仿宋_GB2312" w:cs="Times New Roman"/>
          <w:color w:val="auto"/>
          <w:spacing w:val="0"/>
          <w:sz w:val="32"/>
          <w:szCs w:val="32"/>
          <w:u w:val="none" w:color="auto"/>
          <w:shd w:val="clear" w:color="auto" w:fill="auto"/>
          <w:lang w:eastAsia="zh-CN"/>
        </w:rPr>
        <w:t>会长若干名、</w:t>
      </w:r>
      <w:r>
        <w:rPr>
          <w:rFonts w:hint="default" w:ascii="Times New Roman" w:hAnsi="Times New Roman" w:eastAsia="仿宋_GB2312" w:cs="Times New Roman"/>
          <w:color w:val="auto"/>
          <w:spacing w:val="0"/>
          <w:sz w:val="32"/>
          <w:szCs w:val="32"/>
          <w:u w:val="none" w:color="auto"/>
          <w:shd w:val="clear" w:color="auto" w:fill="auto"/>
        </w:rPr>
        <w:t>秘书长</w:t>
      </w:r>
      <w:r>
        <w:rPr>
          <w:rFonts w:hint="default" w:ascii="Times New Roman" w:hAnsi="Times New Roman" w:eastAsia="仿宋_GB2312" w:cs="Times New Roman"/>
          <w:color w:val="auto"/>
          <w:spacing w:val="0"/>
          <w:sz w:val="32"/>
          <w:szCs w:val="32"/>
          <w:u w:val="none" w:color="auto"/>
          <w:shd w:val="clear" w:color="auto" w:fill="auto"/>
          <w:lang w:val="en-US" w:eastAsia="zh-CN"/>
        </w:rPr>
        <w:t>1名</w:t>
      </w:r>
      <w:r>
        <w:rPr>
          <w:rFonts w:hint="default" w:ascii="Times New Roman" w:hAnsi="Times New Roman" w:eastAsia="仿宋_GB2312" w:cs="Times New Roman"/>
          <w:color w:val="auto"/>
          <w:spacing w:val="0"/>
          <w:sz w:val="32"/>
          <w:szCs w:val="32"/>
          <w:u w:val="none" w:color="auto"/>
          <w:shd w:val="clear" w:color="auto" w:fill="auto"/>
        </w:rPr>
        <w:t>。</w:t>
      </w:r>
      <w:r>
        <w:rPr>
          <w:rFonts w:hint="default" w:ascii="Times New Roman" w:hAnsi="Times New Roman" w:eastAsia="仿宋_GB2312" w:cs="Times New Roman"/>
          <w:color w:val="auto"/>
          <w:spacing w:val="0"/>
          <w:sz w:val="32"/>
          <w:szCs w:val="32"/>
          <w:u w:val="none" w:color="auto"/>
          <w:shd w:val="clear" w:color="auto" w:fill="auto"/>
          <w:lang w:eastAsia="zh-CN"/>
        </w:rPr>
        <w:t>负责人总数一般不超过理事会总人数的三分之一，不少于</w:t>
      </w:r>
      <w:r>
        <w:rPr>
          <w:rFonts w:hint="default" w:ascii="Times New Roman" w:hAnsi="Times New Roman" w:eastAsia="仿宋_GB2312" w:cs="Times New Roman"/>
          <w:color w:val="auto"/>
          <w:spacing w:val="0"/>
          <w:sz w:val="32"/>
          <w:szCs w:val="32"/>
          <w:u w:val="none" w:color="auto"/>
          <w:shd w:val="clear" w:color="auto" w:fill="auto"/>
          <w:lang w:val="en-US" w:eastAsia="zh-CN"/>
        </w:rPr>
        <w:t>5人</w:t>
      </w:r>
      <w:r>
        <w:rPr>
          <w:rFonts w:hint="default" w:ascii="Times New Roman" w:hAnsi="Times New Roman" w:eastAsia="仿宋_GB2312" w:cs="Times New Roman"/>
          <w:color w:val="auto"/>
          <w:spacing w:val="0"/>
          <w:sz w:val="32"/>
          <w:szCs w:val="32"/>
          <w:u w:val="none" w:color="auto"/>
          <w:shd w:val="clear" w:color="auto" w:fill="auto"/>
          <w:lang w:eastAsia="zh-CN"/>
        </w:rPr>
        <w:t>，且为奇数</w:t>
      </w:r>
      <w:r>
        <w:rPr>
          <w:rFonts w:hint="eastAsia" w:ascii="Times New Roman" w:hAnsi="Times New Roman" w:cs="Times New Roman"/>
          <w:color w:val="auto"/>
          <w:spacing w:val="0"/>
          <w:sz w:val="32"/>
          <w:szCs w:val="32"/>
          <w:u w:val="none" w:color="auto"/>
          <w:shd w:val="clear" w:color="auto" w:fill="auto"/>
          <w:lang w:eastAsia="zh-CN"/>
        </w:rPr>
        <w:t>。</w:t>
      </w:r>
    </w:p>
    <w:p w14:paraId="40A13F67">
      <w:pPr>
        <w:keepNext w:val="0"/>
        <w:keepLines w:val="0"/>
        <w:pageBreakBefore w:val="0"/>
        <w:widowControl w:val="0"/>
        <w:tabs>
          <w:tab w:val="left" w:pos="1980"/>
        </w:tabs>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kern w:val="0"/>
          <w:sz w:val="32"/>
          <w:szCs w:val="32"/>
          <w:shd w:val="clear" w:color="auto" w:fill="auto"/>
        </w:rPr>
        <w:t>会长、副会长、选任制秘书长每届任期</w:t>
      </w:r>
      <w:r>
        <w:rPr>
          <w:rFonts w:hint="eastAsia" w:ascii="仿宋_GB2312" w:hAnsi="仿宋_GB2312" w:eastAsia="仿宋_GB2312" w:cs="仿宋_GB2312"/>
          <w:color w:val="auto"/>
          <w:spacing w:val="0"/>
          <w:kern w:val="0"/>
          <w:sz w:val="32"/>
          <w:szCs w:val="32"/>
          <w:shd w:val="clear" w:color="auto" w:fill="auto"/>
          <w:lang w:eastAsia="zh-CN"/>
        </w:rPr>
        <w:t>与理事会任期相同</w:t>
      </w:r>
      <w:r>
        <w:rPr>
          <w:rFonts w:hint="eastAsia" w:ascii="仿宋_GB2312" w:hAnsi="仿宋_GB2312" w:eastAsia="仿宋_GB2312" w:cs="仿宋_GB2312"/>
          <w:color w:val="auto"/>
          <w:spacing w:val="0"/>
          <w:kern w:val="0"/>
          <w:sz w:val="32"/>
          <w:szCs w:val="32"/>
          <w:shd w:val="clear" w:color="auto" w:fill="auto"/>
        </w:rPr>
        <w:t>，会长连任不得超过两届。因特殊情况需延长任期的</w:t>
      </w:r>
      <w:r>
        <w:rPr>
          <w:rFonts w:hint="eastAsia" w:ascii="仿宋_GB2312" w:hAnsi="仿宋_GB2312" w:eastAsia="仿宋_GB2312" w:cs="仿宋_GB2312"/>
          <w:color w:val="auto"/>
          <w:spacing w:val="0"/>
          <w:sz w:val="32"/>
          <w:szCs w:val="32"/>
          <w:u w:val="none" w:color="auto"/>
          <w:shd w:val="clear" w:color="auto" w:fill="auto"/>
          <w:lang w:eastAsia="zh-CN"/>
        </w:rPr>
        <w:t>，</w:t>
      </w:r>
      <w:r>
        <w:rPr>
          <w:rFonts w:hint="eastAsia" w:ascii="仿宋_GB2312" w:hAnsi="仿宋_GB2312" w:eastAsia="仿宋_GB2312" w:cs="仿宋_GB2312"/>
          <w:color w:val="auto"/>
          <w:spacing w:val="0"/>
          <w:kern w:val="0"/>
          <w:sz w:val="32"/>
          <w:szCs w:val="32"/>
          <w:shd w:val="clear" w:color="auto" w:fill="auto"/>
        </w:rPr>
        <w:t>须采取</w:t>
      </w:r>
      <w:r>
        <w:rPr>
          <w:rFonts w:hint="eastAsia" w:ascii="仿宋_GB2312" w:hAnsi="仿宋_GB2312" w:eastAsia="仿宋_GB2312" w:cs="仿宋_GB2312"/>
          <w:color w:val="auto"/>
          <w:spacing w:val="0"/>
          <w:kern w:val="0"/>
          <w:sz w:val="32"/>
          <w:szCs w:val="32"/>
          <w:shd w:val="clear" w:color="auto" w:fill="auto"/>
          <w:lang w:val="en-US" w:eastAsia="zh-CN"/>
        </w:rPr>
        <w:t>等额或</w:t>
      </w:r>
      <w:r>
        <w:rPr>
          <w:rFonts w:hint="eastAsia" w:ascii="仿宋_GB2312" w:hAnsi="仿宋_GB2312" w:eastAsia="仿宋_GB2312" w:cs="仿宋_GB2312"/>
          <w:color w:val="auto"/>
          <w:spacing w:val="0"/>
          <w:kern w:val="0"/>
          <w:sz w:val="32"/>
          <w:szCs w:val="32"/>
          <w:shd w:val="clear" w:color="auto" w:fill="auto"/>
        </w:rPr>
        <w:t>差额选举方式，经出席</w:t>
      </w:r>
      <w:r>
        <w:rPr>
          <w:rFonts w:hint="eastAsia" w:ascii="仿宋_GB2312" w:hAnsi="仿宋_GB2312" w:eastAsia="仿宋_GB2312" w:cs="仿宋_GB2312"/>
          <w:color w:val="auto"/>
          <w:spacing w:val="0"/>
          <w:kern w:val="0"/>
          <w:sz w:val="32"/>
          <w:szCs w:val="32"/>
          <w:shd w:val="clear" w:color="auto" w:fill="auto"/>
          <w:lang w:eastAsia="zh-CN"/>
        </w:rPr>
        <w:t>会员大会</w:t>
      </w:r>
      <w:r>
        <w:rPr>
          <w:rFonts w:hint="eastAsia" w:ascii="仿宋_GB2312" w:hAnsi="仿宋_GB2312" w:eastAsia="仿宋_GB2312" w:cs="仿宋_GB2312"/>
          <w:color w:val="auto"/>
          <w:spacing w:val="0"/>
          <w:kern w:val="0"/>
          <w:sz w:val="32"/>
          <w:szCs w:val="32"/>
          <w:shd w:val="clear" w:color="auto" w:fill="auto"/>
        </w:rPr>
        <w:t>表决通过，报社团登记管理机关备案后方可任职</w:t>
      </w:r>
      <w:r>
        <w:rPr>
          <w:rFonts w:hint="eastAsia" w:ascii="仿宋_GB2312" w:hAnsi="仿宋_GB2312" w:eastAsia="仿宋_GB2312" w:cs="仿宋_GB2312"/>
          <w:color w:val="auto"/>
          <w:spacing w:val="0"/>
          <w:kern w:val="0"/>
          <w:sz w:val="32"/>
          <w:szCs w:val="32"/>
          <w:shd w:val="clear" w:color="auto" w:fill="auto"/>
          <w:lang w:eastAsia="zh-CN"/>
        </w:rPr>
        <w:t>，并</w:t>
      </w:r>
      <w:r>
        <w:rPr>
          <w:rFonts w:hint="eastAsia" w:ascii="仿宋_GB2312" w:hAnsi="仿宋_GB2312" w:eastAsia="仿宋_GB2312" w:cs="仿宋_GB2312"/>
          <w:color w:val="auto"/>
          <w:spacing w:val="0"/>
          <w:sz w:val="32"/>
          <w:szCs w:val="32"/>
          <w:u w:val="none" w:color="auto"/>
          <w:shd w:val="clear" w:color="auto" w:fill="auto"/>
          <w:lang w:eastAsia="zh-CN"/>
        </w:rPr>
        <w:t>最多只能</w:t>
      </w:r>
      <w:r>
        <w:rPr>
          <w:rFonts w:hint="eastAsia" w:ascii="仿宋_GB2312" w:hAnsi="仿宋_GB2312" w:eastAsia="仿宋_GB2312" w:cs="仿宋_GB2312"/>
          <w:color w:val="auto"/>
          <w:spacing w:val="0"/>
          <w:kern w:val="0"/>
          <w:sz w:val="32"/>
          <w:szCs w:val="32"/>
          <w:shd w:val="clear" w:color="auto" w:fill="auto"/>
          <w:lang w:eastAsia="zh-CN"/>
        </w:rPr>
        <w:t>延期</w:t>
      </w:r>
      <w:r>
        <w:rPr>
          <w:rFonts w:hint="eastAsia" w:ascii="仿宋_GB2312" w:hAnsi="仿宋_GB2312" w:eastAsia="仿宋_GB2312" w:cs="仿宋_GB2312"/>
          <w:color w:val="auto"/>
          <w:spacing w:val="0"/>
          <w:kern w:val="0"/>
          <w:sz w:val="32"/>
          <w:szCs w:val="32"/>
          <w:shd w:val="clear" w:color="auto" w:fill="auto"/>
          <w:lang w:val="en-US" w:eastAsia="zh-CN"/>
        </w:rPr>
        <w:t>1届</w:t>
      </w:r>
      <w:r>
        <w:rPr>
          <w:rFonts w:hint="eastAsia" w:ascii="仿宋_GB2312" w:hAnsi="仿宋_GB2312" w:eastAsia="仿宋_GB2312" w:cs="仿宋_GB2312"/>
          <w:color w:val="auto"/>
          <w:spacing w:val="0"/>
          <w:sz w:val="32"/>
          <w:szCs w:val="32"/>
          <w:u w:val="none" w:color="auto"/>
          <w:shd w:val="clear" w:color="auto" w:fill="auto"/>
          <w:lang w:eastAsia="zh-CN"/>
        </w:rPr>
        <w:t>。</w:t>
      </w:r>
    </w:p>
    <w:p w14:paraId="003D0812">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u w:val="none" w:color="auto"/>
          <w:shd w:val="clear" w:color="auto" w:fill="auto"/>
        </w:rPr>
      </w:pPr>
      <w:r>
        <w:rPr>
          <w:rFonts w:hint="default" w:ascii="Times New Roman" w:hAnsi="Times New Roman" w:eastAsia="黑体" w:cs="Times New Roman"/>
          <w:color w:val="auto"/>
          <w:spacing w:val="0"/>
          <w:sz w:val="32"/>
          <w:szCs w:val="32"/>
          <w:u w:val="none" w:color="auto"/>
          <w:shd w:val="clear" w:color="auto" w:fill="auto"/>
        </w:rPr>
        <w:t>第</w:t>
      </w:r>
      <w:r>
        <w:rPr>
          <w:rFonts w:hint="default" w:ascii="Times New Roman" w:hAnsi="Times New Roman" w:eastAsia="黑体" w:cs="Times New Roman"/>
          <w:color w:val="auto"/>
          <w:spacing w:val="0"/>
          <w:sz w:val="32"/>
          <w:szCs w:val="32"/>
          <w:u w:val="none" w:color="auto"/>
          <w:shd w:val="clear" w:color="auto" w:fill="auto"/>
          <w:lang w:eastAsia="zh-CN"/>
        </w:rPr>
        <w:t>三十</w:t>
      </w:r>
      <w:r>
        <w:rPr>
          <w:rFonts w:hint="eastAsia" w:ascii="Times New Roman" w:hAnsi="Times New Roman" w:eastAsia="黑体" w:cs="Times New Roman"/>
          <w:color w:val="auto"/>
          <w:spacing w:val="0"/>
          <w:sz w:val="32"/>
          <w:szCs w:val="32"/>
          <w:u w:val="none" w:color="auto"/>
          <w:shd w:val="clear" w:color="auto" w:fill="auto"/>
          <w:lang w:val="en-US" w:eastAsia="zh-CN"/>
        </w:rPr>
        <w:t>五</w:t>
      </w:r>
      <w:r>
        <w:rPr>
          <w:rFonts w:hint="default" w:ascii="Times New Roman" w:hAnsi="Times New Roman" w:eastAsia="黑体" w:cs="Times New Roman"/>
          <w:color w:val="auto"/>
          <w:spacing w:val="0"/>
          <w:sz w:val="32"/>
          <w:szCs w:val="32"/>
          <w:u w:val="none" w:color="auto"/>
          <w:shd w:val="clear" w:color="auto" w:fill="auto"/>
        </w:rPr>
        <w:t>条</w:t>
      </w:r>
      <w:r>
        <w:rPr>
          <w:rFonts w:hint="default" w:ascii="Times New Roman" w:hAnsi="Times New Roman" w:eastAsia="仿宋_GB2312" w:cs="Times New Roman"/>
          <w:color w:val="auto"/>
          <w:spacing w:val="0"/>
          <w:sz w:val="32"/>
          <w:szCs w:val="32"/>
          <w:u w:val="none" w:color="auto"/>
          <w:shd w:val="clear" w:color="auto" w:fill="auto"/>
          <w:lang w:val="en-US" w:eastAsia="zh-CN"/>
        </w:rPr>
        <w:t xml:space="preserve"> </w:t>
      </w:r>
      <w:r>
        <w:rPr>
          <w:rFonts w:hint="default" w:ascii="Times New Roman" w:hAnsi="Times New Roman" w:eastAsia="仿宋" w:cs="Times New Roman"/>
          <w:color w:val="auto"/>
          <w:spacing w:val="0"/>
          <w:sz w:val="32"/>
          <w:szCs w:val="32"/>
          <w:u w:val="none" w:color="auto"/>
          <w:shd w:val="clear" w:color="auto" w:fill="auto"/>
          <w:lang w:val="en-US" w:eastAsia="zh-CN"/>
        </w:rPr>
        <w:t xml:space="preserve"> </w:t>
      </w:r>
      <w:r>
        <w:rPr>
          <w:rFonts w:hint="eastAsia" w:ascii="Times New Roman" w:hAnsi="Times New Roman" w:eastAsia="仿宋_GB2312" w:cs="Times New Roman"/>
          <w:color w:val="auto"/>
          <w:spacing w:val="0"/>
          <w:sz w:val="32"/>
          <w:szCs w:val="32"/>
          <w:u w:val="none" w:color="auto"/>
          <w:shd w:val="clear" w:color="auto" w:fill="auto"/>
          <w:lang w:eastAsia="zh-CN"/>
        </w:rPr>
        <w:t>本协会</w:t>
      </w:r>
      <w:r>
        <w:rPr>
          <w:rFonts w:hint="default" w:ascii="Times New Roman" w:hAnsi="Times New Roman" w:eastAsia="仿宋_GB2312" w:cs="Times New Roman"/>
          <w:color w:val="auto"/>
          <w:spacing w:val="0"/>
          <w:sz w:val="32"/>
          <w:szCs w:val="32"/>
          <w:u w:val="none" w:color="auto"/>
          <w:shd w:val="clear" w:color="auto" w:fill="auto"/>
        </w:rPr>
        <w:t>负责人应当遵守法律、法规和章程的规定，忠实履行职责，维护</w:t>
      </w:r>
      <w:r>
        <w:rPr>
          <w:rFonts w:hint="eastAsia" w:ascii="Times New Roman" w:hAnsi="Times New Roman" w:eastAsia="仿宋_GB2312" w:cs="Times New Roman"/>
          <w:color w:val="auto"/>
          <w:spacing w:val="0"/>
          <w:sz w:val="32"/>
          <w:szCs w:val="32"/>
          <w:u w:val="none" w:color="auto"/>
          <w:shd w:val="clear" w:color="auto" w:fill="auto"/>
          <w:lang w:eastAsia="zh-CN"/>
        </w:rPr>
        <w:t>本协会</w:t>
      </w:r>
      <w:r>
        <w:rPr>
          <w:rFonts w:hint="default" w:ascii="Times New Roman" w:hAnsi="Times New Roman" w:eastAsia="仿宋_GB2312" w:cs="Times New Roman"/>
          <w:color w:val="auto"/>
          <w:spacing w:val="0"/>
          <w:sz w:val="32"/>
          <w:szCs w:val="32"/>
          <w:u w:val="none" w:color="auto"/>
          <w:shd w:val="clear" w:color="auto" w:fill="auto"/>
        </w:rPr>
        <w:t>的权益，遵守下列行为准则：</w:t>
      </w:r>
    </w:p>
    <w:p w14:paraId="5BD5556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u w:val="none" w:color="auto"/>
          <w:shd w:val="clear" w:color="auto" w:fill="auto"/>
        </w:rPr>
      </w:pPr>
      <w:r>
        <w:rPr>
          <w:rFonts w:hint="default" w:ascii="Times New Roman" w:hAnsi="Times New Roman" w:eastAsia="仿宋_GB2312" w:cs="Times New Roman"/>
          <w:color w:val="auto"/>
          <w:spacing w:val="0"/>
          <w:sz w:val="32"/>
          <w:szCs w:val="32"/>
          <w:u w:val="none" w:color="auto"/>
          <w:shd w:val="clear" w:color="auto" w:fill="auto"/>
        </w:rPr>
        <w:t>（一）在职务范围内行使权利，不越权；</w:t>
      </w:r>
    </w:p>
    <w:p w14:paraId="4BD9F54F">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u w:val="none" w:color="auto"/>
          <w:shd w:val="clear" w:color="auto" w:fill="auto"/>
        </w:rPr>
      </w:pPr>
      <w:r>
        <w:rPr>
          <w:rFonts w:hint="default" w:ascii="Times New Roman" w:hAnsi="Times New Roman" w:eastAsia="仿宋_GB2312" w:cs="Times New Roman"/>
          <w:color w:val="auto"/>
          <w:spacing w:val="0"/>
          <w:sz w:val="32"/>
          <w:szCs w:val="32"/>
          <w:u w:val="none" w:color="auto"/>
          <w:shd w:val="clear" w:color="auto" w:fill="auto"/>
        </w:rPr>
        <w:t>（二）不得利用职权为自己或他人谋取不正当利益；</w:t>
      </w:r>
    </w:p>
    <w:p w14:paraId="227BE31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u w:val="none" w:color="auto"/>
          <w:shd w:val="clear" w:color="auto" w:fill="auto"/>
          <w:lang w:eastAsia="zh-CN"/>
        </w:rPr>
      </w:pPr>
      <w:r>
        <w:rPr>
          <w:rFonts w:hint="default" w:ascii="Times New Roman" w:hAnsi="Times New Roman" w:eastAsia="仿宋_GB2312" w:cs="Times New Roman"/>
          <w:color w:val="auto"/>
          <w:spacing w:val="0"/>
          <w:sz w:val="32"/>
          <w:szCs w:val="32"/>
          <w:u w:val="none" w:color="auto"/>
          <w:shd w:val="clear" w:color="auto" w:fill="auto"/>
        </w:rPr>
        <w:t>（三）不得从事损害</w:t>
      </w:r>
      <w:r>
        <w:rPr>
          <w:rFonts w:hint="eastAsia" w:ascii="Times New Roman" w:hAnsi="Times New Roman" w:eastAsia="仿宋_GB2312" w:cs="Times New Roman"/>
          <w:color w:val="auto"/>
          <w:spacing w:val="0"/>
          <w:sz w:val="32"/>
          <w:szCs w:val="32"/>
          <w:u w:val="none" w:color="auto"/>
          <w:shd w:val="clear" w:color="auto" w:fill="auto"/>
          <w:lang w:eastAsia="zh-CN"/>
        </w:rPr>
        <w:t>本协会</w:t>
      </w:r>
      <w:r>
        <w:rPr>
          <w:rFonts w:hint="default" w:ascii="Times New Roman" w:hAnsi="Times New Roman" w:eastAsia="仿宋_GB2312" w:cs="Times New Roman"/>
          <w:color w:val="auto"/>
          <w:spacing w:val="0"/>
          <w:sz w:val="32"/>
          <w:szCs w:val="32"/>
          <w:u w:val="none" w:color="auto"/>
          <w:shd w:val="clear" w:color="auto" w:fill="auto"/>
        </w:rPr>
        <w:t>利益</w:t>
      </w:r>
      <w:r>
        <w:rPr>
          <w:rFonts w:hint="default" w:ascii="Times New Roman" w:hAnsi="Times New Roman" w:eastAsia="仿宋_GB2312" w:cs="Times New Roman"/>
          <w:color w:val="auto"/>
          <w:spacing w:val="0"/>
          <w:sz w:val="32"/>
          <w:szCs w:val="32"/>
          <w:u w:val="none" w:color="auto"/>
          <w:shd w:val="clear" w:color="auto" w:fill="auto"/>
          <w:lang w:eastAsia="zh-CN"/>
        </w:rPr>
        <w:t>的活动；</w:t>
      </w:r>
    </w:p>
    <w:p w14:paraId="697ED1AE">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u w:val="none" w:color="auto"/>
          <w:shd w:val="clear" w:color="auto" w:fill="auto"/>
          <w:lang w:eastAsia="zh-CN"/>
        </w:rPr>
      </w:pPr>
      <w:r>
        <w:rPr>
          <w:rFonts w:hint="default" w:ascii="Times New Roman" w:hAnsi="Times New Roman" w:eastAsia="仿宋_GB2312" w:cs="Times New Roman"/>
          <w:color w:val="auto"/>
          <w:spacing w:val="0"/>
          <w:sz w:val="32"/>
          <w:szCs w:val="32"/>
          <w:u w:val="none" w:color="auto"/>
          <w:shd w:val="clear" w:color="auto" w:fill="auto"/>
          <w:lang w:eastAsia="zh-CN"/>
        </w:rPr>
        <w:t>（四）国家机关</w:t>
      </w:r>
      <w:r>
        <w:rPr>
          <w:rFonts w:hint="default" w:ascii="Times New Roman" w:hAnsi="Times New Roman" w:cs="Times New Roman"/>
          <w:color w:val="auto"/>
          <w:spacing w:val="0"/>
          <w:sz w:val="32"/>
          <w:szCs w:val="32"/>
          <w:u w:val="none" w:color="auto"/>
          <w:shd w:val="clear" w:color="auto" w:fill="auto"/>
          <w:lang w:eastAsia="zh-CN"/>
        </w:rPr>
        <w:t>工作人员或</w:t>
      </w:r>
      <w:r>
        <w:rPr>
          <w:rFonts w:hint="default" w:ascii="Times New Roman" w:hAnsi="Times New Roman" w:eastAsia="仿宋_GB2312" w:cs="Times New Roman"/>
          <w:color w:val="auto"/>
          <w:spacing w:val="0"/>
          <w:sz w:val="32"/>
          <w:szCs w:val="32"/>
          <w:u w:val="none" w:color="auto"/>
          <w:shd w:val="clear" w:color="auto" w:fill="auto"/>
          <w:lang w:eastAsia="zh-CN"/>
        </w:rPr>
        <w:t>退（离）休干部（包括秘书长以下职务和名誉职务等），须按干部管理权限审批或备案后方可兼职</w:t>
      </w:r>
      <w:r>
        <w:rPr>
          <w:rFonts w:hint="eastAsia" w:ascii="Times New Roman" w:hAnsi="Times New Roman" w:eastAsia="仿宋_GB2312" w:cs="Times New Roman"/>
          <w:color w:val="auto"/>
          <w:spacing w:val="0"/>
          <w:sz w:val="32"/>
          <w:szCs w:val="32"/>
          <w:u w:val="none" w:color="auto"/>
          <w:shd w:val="clear" w:color="auto" w:fill="auto"/>
          <w:lang w:eastAsia="zh-CN"/>
        </w:rPr>
        <w:t>。</w:t>
      </w:r>
    </w:p>
    <w:p w14:paraId="7F88297A">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三十</w:t>
      </w:r>
      <w:r>
        <w:rPr>
          <w:rFonts w:hint="eastAsia" w:ascii="Times New Roman" w:hAnsi="Times New Roman" w:eastAsia="黑体" w:cs="Times New Roman"/>
          <w:color w:val="auto"/>
          <w:spacing w:val="0"/>
          <w:sz w:val="32"/>
          <w:szCs w:val="32"/>
          <w:shd w:val="clear" w:color="auto" w:fill="auto"/>
          <w:lang w:val="en-US" w:eastAsia="zh-CN"/>
        </w:rPr>
        <w:t>六</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default" w:ascii="Times New Roman" w:hAnsi="Times New Roman" w:eastAsia="仿宋_GB2312" w:cs="Times New Roman"/>
          <w:color w:val="auto"/>
          <w:spacing w:val="0"/>
          <w:sz w:val="32"/>
          <w:szCs w:val="32"/>
          <w:shd w:val="clear" w:color="auto" w:fill="auto"/>
        </w:rPr>
        <w:t>会长为</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的法定代表人，</w:t>
      </w:r>
      <w:r>
        <w:rPr>
          <w:rFonts w:hint="default" w:ascii="Times New Roman" w:hAnsi="Times New Roman" w:eastAsia="仿宋_GB2312" w:cs="Times New Roman"/>
          <w:color w:val="auto"/>
          <w:spacing w:val="0"/>
          <w:kern w:val="0"/>
          <w:sz w:val="32"/>
          <w:szCs w:val="32"/>
          <w:shd w:val="clear" w:color="auto" w:fill="auto"/>
        </w:rPr>
        <w:t>应为内地居民，</w:t>
      </w:r>
      <w:r>
        <w:rPr>
          <w:rFonts w:hint="eastAsia" w:ascii="仿宋_GB2312" w:hAnsi="仿宋_GB2312" w:eastAsia="仿宋_GB2312" w:cs="仿宋_GB2312"/>
          <w:b w:val="0"/>
          <w:bCs w:val="0"/>
          <w:color w:val="000000"/>
          <w:kern w:val="0"/>
          <w:sz w:val="32"/>
          <w:szCs w:val="32"/>
          <w:u w:val="none"/>
        </w:rPr>
        <w:t>会长因特殊情况无法担任法定代表人的，应当经会长推荐、理事会同意并报省委社会工作部备案后，由驻会副会长或者选举产生的秘书长担任法定代表人。</w:t>
      </w:r>
      <w:r>
        <w:rPr>
          <w:rFonts w:hint="eastAsia" w:ascii="仿宋_GB2312" w:hAnsi="仿宋_GB2312" w:eastAsia="仿宋_GB2312" w:cs="仿宋_GB2312"/>
          <w:b w:val="0"/>
          <w:bCs w:val="0"/>
          <w:color w:val="000000"/>
          <w:kern w:val="0"/>
          <w:sz w:val="32"/>
          <w:szCs w:val="32"/>
          <w:u w:val="none"/>
          <w:lang w:val="en-US" w:eastAsia="zh-CN"/>
        </w:rPr>
        <w:t>本协会法定代表人</w:t>
      </w:r>
      <w:r>
        <w:rPr>
          <w:rFonts w:hint="default" w:ascii="Times New Roman" w:hAnsi="Times New Roman" w:eastAsia="仿宋_GB2312" w:cs="Times New Roman"/>
          <w:color w:val="auto"/>
          <w:spacing w:val="0"/>
          <w:kern w:val="0"/>
          <w:sz w:val="32"/>
          <w:szCs w:val="32"/>
          <w:shd w:val="clear" w:color="auto" w:fill="auto"/>
        </w:rPr>
        <w:t>不得同时担任其他社会团体的法定代表人。法定代表人代表</w:t>
      </w:r>
      <w:r>
        <w:rPr>
          <w:rFonts w:hint="eastAsia" w:ascii="Times New Roman" w:hAnsi="Times New Roman" w:eastAsia="仿宋_GB2312" w:cs="Times New Roman"/>
          <w:color w:val="auto"/>
          <w:spacing w:val="0"/>
          <w:kern w:val="0"/>
          <w:sz w:val="32"/>
          <w:szCs w:val="32"/>
          <w:shd w:val="clear" w:color="auto" w:fill="auto"/>
          <w:lang w:eastAsia="zh-CN"/>
        </w:rPr>
        <w:t>本协会</w:t>
      </w:r>
      <w:r>
        <w:rPr>
          <w:rFonts w:hint="default" w:ascii="Times New Roman" w:hAnsi="Times New Roman" w:eastAsia="仿宋_GB2312" w:cs="Times New Roman"/>
          <w:color w:val="auto"/>
          <w:spacing w:val="0"/>
          <w:kern w:val="0"/>
          <w:sz w:val="32"/>
          <w:szCs w:val="32"/>
          <w:shd w:val="clear" w:color="auto" w:fill="auto"/>
        </w:rPr>
        <w:t>签署有关重要文件。</w:t>
      </w:r>
    </w:p>
    <w:p w14:paraId="036A20EE">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法定代表人</w:t>
      </w:r>
      <w:r>
        <w:rPr>
          <w:rFonts w:hint="default" w:ascii="Times New Roman" w:hAnsi="Times New Roman" w:eastAsia="仿宋_GB2312" w:cs="Times New Roman"/>
          <w:color w:val="auto"/>
          <w:spacing w:val="0"/>
          <w:sz w:val="32"/>
          <w:szCs w:val="32"/>
          <w:shd w:val="clear" w:color="auto" w:fill="auto"/>
          <w:lang w:eastAsia="zh-CN"/>
        </w:rPr>
        <w:t>任职</w:t>
      </w:r>
      <w:r>
        <w:rPr>
          <w:rFonts w:hint="default" w:ascii="Times New Roman" w:hAnsi="Times New Roman" w:eastAsia="仿宋_GB2312" w:cs="Times New Roman"/>
          <w:color w:val="auto"/>
          <w:spacing w:val="0"/>
          <w:sz w:val="32"/>
          <w:szCs w:val="32"/>
          <w:shd w:val="clear" w:color="auto" w:fill="auto"/>
        </w:rPr>
        <w:t>期间，</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发生违反《社会</w:t>
      </w:r>
      <w:r>
        <w:rPr>
          <w:rFonts w:hint="default" w:ascii="Times New Roman" w:hAnsi="Times New Roman" w:eastAsia="仿宋_GB2312" w:cs="Times New Roman"/>
          <w:color w:val="auto"/>
          <w:spacing w:val="0"/>
          <w:sz w:val="32"/>
          <w:szCs w:val="32"/>
          <w:shd w:val="clear" w:color="auto" w:fill="auto"/>
          <w:lang w:eastAsia="zh-CN"/>
        </w:rPr>
        <w:t>组织</w:t>
      </w:r>
      <w:r>
        <w:rPr>
          <w:rFonts w:hint="default" w:ascii="Times New Roman" w:hAnsi="Times New Roman" w:eastAsia="仿宋_GB2312" w:cs="Times New Roman"/>
          <w:color w:val="auto"/>
          <w:spacing w:val="0"/>
          <w:sz w:val="32"/>
          <w:szCs w:val="32"/>
          <w:shd w:val="clear" w:color="auto" w:fill="auto"/>
        </w:rPr>
        <w:t>登记管理条例》和本章程的行为，法定代表人应当承担相关责任。因法定代表人失职，导致</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发生违法行为或财产损失的，法定代表人应当承担个人责任。</w:t>
      </w:r>
    </w:p>
    <w:p w14:paraId="4672BFEE">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法定代表人被罢免或卸任后，不再履行</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法定代表人的职权。由</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在其被罢免或卸任后的</w:t>
      </w:r>
      <w:r>
        <w:rPr>
          <w:rFonts w:hint="default" w:ascii="Times New Roman" w:hAnsi="Times New Roman" w:eastAsia="仿宋_GB2312" w:cs="Times New Roman"/>
          <w:color w:val="auto"/>
          <w:spacing w:val="0"/>
          <w:sz w:val="32"/>
          <w:szCs w:val="32"/>
          <w:shd w:val="clear" w:color="auto" w:fill="auto"/>
          <w:lang w:val="en-US" w:eastAsia="zh-CN"/>
        </w:rPr>
        <w:t>20</w:t>
      </w:r>
      <w:r>
        <w:rPr>
          <w:rFonts w:hint="default" w:ascii="Times New Roman" w:hAnsi="Times New Roman" w:eastAsia="仿宋_GB2312" w:cs="Times New Roman"/>
          <w:color w:val="auto"/>
          <w:spacing w:val="0"/>
          <w:sz w:val="32"/>
          <w:szCs w:val="32"/>
          <w:shd w:val="clear" w:color="auto" w:fill="auto"/>
        </w:rPr>
        <w:t>日内</w:t>
      </w:r>
      <w:r>
        <w:rPr>
          <w:rFonts w:hint="default" w:ascii="Times New Roman" w:hAnsi="Times New Roman" w:eastAsia="仿宋_GB2312" w:cs="Times New Roman"/>
          <w:b/>
          <w:color w:val="auto"/>
          <w:spacing w:val="0"/>
          <w:sz w:val="32"/>
          <w:szCs w:val="32"/>
          <w:shd w:val="clear" w:color="auto" w:fill="auto"/>
        </w:rPr>
        <w:t>，</w:t>
      </w:r>
      <w:r>
        <w:rPr>
          <w:rFonts w:hint="default" w:ascii="Times New Roman" w:hAnsi="Times New Roman" w:eastAsia="仿宋_GB2312" w:cs="Times New Roman"/>
          <w:color w:val="auto"/>
          <w:spacing w:val="0"/>
          <w:sz w:val="32"/>
          <w:szCs w:val="32"/>
          <w:shd w:val="clear" w:color="auto" w:fill="auto"/>
        </w:rPr>
        <w:t>报</w:t>
      </w:r>
      <w:r>
        <w:rPr>
          <w:rFonts w:hint="default" w:ascii="Times New Roman" w:hAnsi="Times New Roman" w:eastAsia="仿宋_GB2312" w:cs="Times New Roman"/>
          <w:color w:val="auto"/>
          <w:spacing w:val="0"/>
          <w:sz w:val="32"/>
          <w:szCs w:val="32"/>
          <w:shd w:val="clear" w:color="auto" w:fill="auto"/>
          <w:lang w:eastAsia="zh-CN"/>
        </w:rPr>
        <w:t>党建工作机构</w:t>
      </w:r>
      <w:r>
        <w:rPr>
          <w:rFonts w:hint="default" w:ascii="Times New Roman" w:hAnsi="Times New Roman" w:eastAsia="仿宋_GB2312" w:cs="Times New Roman"/>
          <w:color w:val="auto"/>
          <w:spacing w:val="0"/>
          <w:sz w:val="32"/>
          <w:szCs w:val="32"/>
          <w:shd w:val="clear" w:color="auto" w:fill="auto"/>
        </w:rPr>
        <w:t>审核同意后，向登记管理机关办理变更登记。</w:t>
      </w:r>
    </w:p>
    <w:p w14:paraId="0C3C5891">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三十</w:t>
      </w:r>
      <w:r>
        <w:rPr>
          <w:rFonts w:hint="eastAsia" w:ascii="Times New Roman" w:hAnsi="Times New Roman" w:eastAsia="黑体" w:cs="Times New Roman"/>
          <w:color w:val="auto"/>
          <w:spacing w:val="0"/>
          <w:sz w:val="32"/>
          <w:szCs w:val="32"/>
          <w:shd w:val="clear" w:color="auto" w:fill="auto"/>
          <w:lang w:val="en-US" w:eastAsia="zh-CN"/>
        </w:rPr>
        <w:t>七</w:t>
      </w:r>
      <w:r>
        <w:rPr>
          <w:rFonts w:hint="default" w:ascii="Times New Roman" w:hAnsi="Times New Roman" w:eastAsia="黑体" w:cs="Times New Roman"/>
          <w:color w:val="auto"/>
          <w:spacing w:val="0"/>
          <w:sz w:val="32"/>
          <w:szCs w:val="32"/>
          <w:shd w:val="clear" w:color="auto" w:fill="auto"/>
        </w:rPr>
        <w:t xml:space="preserve">条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的会长、副会长、秘书长必须具备下列条件：</w:t>
      </w:r>
    </w:p>
    <w:p w14:paraId="4B626D9B">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（一）坚持中国共产党领导，拥护中国特色社会主义，坚决执行党的路线、方针、政策，具备良好的政治素质；</w:t>
      </w:r>
    </w:p>
    <w:p w14:paraId="5AF4EC62">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（二）在</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内有较大影响；</w:t>
      </w:r>
    </w:p>
    <w:p w14:paraId="00CCBDD3">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（三）会长、副会长、秘书长最高任职年龄不得超过70周岁，秘书长为专职；</w:t>
      </w:r>
    </w:p>
    <w:p w14:paraId="147E6AA6">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（四）身体健康，能坚持正常工作；</w:t>
      </w:r>
    </w:p>
    <w:p w14:paraId="6B552A99">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pacing w:val="0"/>
          <w:sz w:val="32"/>
          <w:szCs w:val="32"/>
          <w:shd w:val="clear" w:color="auto" w:fill="auto"/>
          <w:lang w:eastAsia="zh-CN"/>
        </w:rPr>
      </w:pPr>
      <w:r>
        <w:rPr>
          <w:rFonts w:hint="default" w:ascii="Times New Roman" w:hAnsi="Times New Roman" w:eastAsia="仿宋_GB2312" w:cs="Times New Roman"/>
          <w:color w:val="auto"/>
          <w:spacing w:val="0"/>
          <w:sz w:val="32"/>
          <w:szCs w:val="32"/>
          <w:shd w:val="clear" w:color="auto" w:fill="auto"/>
        </w:rPr>
        <w:t>（五）具有完全民事行为能力</w:t>
      </w:r>
      <w:r>
        <w:rPr>
          <w:rFonts w:hint="eastAsia" w:ascii="Times New Roman" w:hAnsi="Times New Roman" w:eastAsia="仿宋_GB2312" w:cs="Times New Roman"/>
          <w:color w:val="auto"/>
          <w:spacing w:val="0"/>
          <w:sz w:val="32"/>
          <w:szCs w:val="32"/>
          <w:shd w:val="clear" w:color="auto" w:fill="auto"/>
          <w:lang w:eastAsia="zh-CN"/>
        </w:rPr>
        <w:t>。</w:t>
      </w:r>
    </w:p>
    <w:p w14:paraId="0A29F15E">
      <w:pPr>
        <w:pStyle w:val="7"/>
        <w:keepNext w:val="0"/>
        <w:keepLines w:val="0"/>
        <w:pageBreakBefore w:val="0"/>
        <w:widowControl w:val="0"/>
        <w:numPr>
          <w:ilvl w:val="0"/>
          <w:numId w:val="0"/>
        </w:numPr>
        <w:tabs>
          <w:tab w:val="left" w:pos="1800"/>
          <w:tab w:val="left" w:pos="1931"/>
          <w:tab w:val="left" w:pos="213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shd w:val="clear" w:color="auto" w:fill="auto"/>
          <w:lang w:val="en-US" w:eastAsia="zh-CN" w:bidi="ar-SA"/>
        </w:rPr>
      </w:pPr>
      <w:r>
        <w:rPr>
          <w:rFonts w:hint="default" w:ascii="Times New Roman" w:hAnsi="Times New Roman" w:eastAsia="黑体" w:cs="Times New Roman"/>
          <w:color w:val="auto"/>
          <w:spacing w:val="0"/>
          <w:kern w:val="2"/>
          <w:sz w:val="32"/>
          <w:szCs w:val="32"/>
          <w:shd w:val="clear" w:color="auto" w:fill="auto"/>
          <w:lang w:eastAsia="zh-CN"/>
        </w:rPr>
        <w:t>第三十</w:t>
      </w:r>
      <w:r>
        <w:rPr>
          <w:rFonts w:hint="eastAsia" w:ascii="Times New Roman" w:hAnsi="Times New Roman" w:eastAsia="黑体" w:cs="Times New Roman"/>
          <w:color w:val="auto"/>
          <w:spacing w:val="0"/>
          <w:kern w:val="2"/>
          <w:sz w:val="32"/>
          <w:szCs w:val="32"/>
          <w:shd w:val="clear" w:color="auto" w:fill="auto"/>
          <w:lang w:val="en-US" w:eastAsia="zh-CN"/>
        </w:rPr>
        <w:t>八</w:t>
      </w:r>
      <w:r>
        <w:rPr>
          <w:rFonts w:hint="default" w:ascii="Times New Roman" w:hAnsi="Times New Roman" w:eastAsia="黑体" w:cs="Times New Roman"/>
          <w:color w:val="auto"/>
          <w:spacing w:val="0"/>
          <w:kern w:val="2"/>
          <w:sz w:val="32"/>
          <w:szCs w:val="32"/>
          <w:shd w:val="clear" w:color="auto" w:fill="auto"/>
          <w:lang w:eastAsia="zh-CN"/>
        </w:rPr>
        <w:t>条</w:t>
      </w:r>
      <w:r>
        <w:rPr>
          <w:rFonts w:hint="default" w:ascii="Times New Roman" w:hAnsi="Times New Roman" w:cs="Times New Roman"/>
          <w:color w:val="auto"/>
          <w:spacing w:val="0"/>
          <w:kern w:val="2"/>
          <w:sz w:val="32"/>
          <w:szCs w:val="32"/>
          <w:shd w:val="clear" w:color="auto" w:fill="auto"/>
          <w:lang w:val="en-US" w:eastAsia="zh-CN"/>
        </w:rPr>
        <w:t xml:space="preserve">  </w:t>
      </w:r>
      <w:r>
        <w:rPr>
          <w:rFonts w:hint="default" w:ascii="Times New Roman" w:hAnsi="Times New Roman" w:eastAsia="仿宋_GB2312" w:cs="Times New Roman"/>
          <w:color w:val="auto"/>
          <w:spacing w:val="0"/>
          <w:kern w:val="2"/>
          <w:sz w:val="32"/>
          <w:szCs w:val="32"/>
          <w:shd w:val="clear" w:color="auto" w:fill="auto"/>
          <w:lang w:val="en-US" w:eastAsia="zh-CN" w:bidi="ar-SA"/>
        </w:rPr>
        <w:t>有下列情形之一的，不能担任</w:t>
      </w:r>
      <w:r>
        <w:rPr>
          <w:rFonts w:hint="eastAsia" w:ascii="Times New Roman" w:hAnsi="Times New Roman" w:eastAsia="仿宋_GB2312" w:cs="Times New Roman"/>
          <w:color w:val="auto"/>
          <w:spacing w:val="0"/>
          <w:kern w:val="2"/>
          <w:sz w:val="32"/>
          <w:szCs w:val="32"/>
          <w:shd w:val="clear" w:color="auto" w:fill="auto"/>
          <w:lang w:val="en-US" w:eastAsia="zh-CN" w:bidi="ar-SA"/>
        </w:rPr>
        <w:t>本协会</w:t>
      </w:r>
      <w:r>
        <w:rPr>
          <w:rFonts w:hint="default" w:ascii="Times New Roman" w:hAnsi="Times New Roman" w:eastAsia="仿宋_GB2312" w:cs="Times New Roman"/>
          <w:color w:val="auto"/>
          <w:spacing w:val="0"/>
          <w:kern w:val="2"/>
          <w:sz w:val="32"/>
          <w:szCs w:val="32"/>
          <w:shd w:val="clear" w:color="auto" w:fill="auto"/>
          <w:lang w:val="en-US" w:eastAsia="zh-CN" w:bidi="ar-SA"/>
        </w:rPr>
        <w:t>负责人：</w:t>
      </w:r>
    </w:p>
    <w:p w14:paraId="5B736492">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shd w:val="clear" w:color="auto" w:fill="auto"/>
          <w:lang w:val="en-US" w:eastAsia="zh-CN" w:bidi="ar-SA"/>
        </w:rPr>
      </w:pPr>
      <w:r>
        <w:rPr>
          <w:rFonts w:hint="default" w:ascii="Times New Roman" w:hAnsi="Times New Roman" w:eastAsia="仿宋_GB2312" w:cs="Times New Roman"/>
          <w:color w:val="auto"/>
          <w:spacing w:val="0"/>
          <w:kern w:val="2"/>
          <w:sz w:val="32"/>
          <w:szCs w:val="32"/>
          <w:shd w:val="clear" w:color="auto" w:fill="auto"/>
          <w:lang w:val="en-US" w:eastAsia="zh-CN" w:bidi="ar-SA"/>
        </w:rPr>
        <w:t>无民事行为能力或者限制民事行为能力；</w:t>
      </w:r>
    </w:p>
    <w:p w14:paraId="142BD62E">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shd w:val="clear" w:color="auto" w:fill="auto"/>
          <w:lang w:val="en-US" w:eastAsia="zh-CN" w:bidi="ar-SA"/>
        </w:rPr>
      </w:pPr>
      <w:r>
        <w:rPr>
          <w:rFonts w:hint="default" w:ascii="Times New Roman" w:hAnsi="Times New Roman" w:eastAsia="仿宋_GB2312" w:cs="Times New Roman"/>
          <w:color w:val="auto"/>
          <w:spacing w:val="0"/>
          <w:kern w:val="2"/>
          <w:sz w:val="32"/>
          <w:szCs w:val="32"/>
          <w:shd w:val="clear" w:color="auto" w:fill="auto"/>
          <w:lang w:val="en-US" w:eastAsia="zh-CN" w:bidi="ar-SA"/>
        </w:rPr>
        <w:t>正在或者曾经受到剥夺政治权利的刑事处罚；</w:t>
      </w:r>
    </w:p>
    <w:p w14:paraId="7D8795D4">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shd w:val="clear" w:color="auto" w:fill="auto"/>
          <w:lang w:val="en-US" w:eastAsia="zh-CN" w:bidi="ar-SA"/>
        </w:rPr>
      </w:pPr>
      <w:r>
        <w:rPr>
          <w:rFonts w:hint="default" w:ascii="Times New Roman" w:hAnsi="Times New Roman" w:eastAsia="仿宋_GB2312" w:cs="Times New Roman"/>
          <w:color w:val="auto"/>
          <w:spacing w:val="0"/>
          <w:kern w:val="2"/>
          <w:sz w:val="32"/>
          <w:szCs w:val="32"/>
          <w:shd w:val="clear" w:color="auto" w:fill="auto"/>
          <w:lang w:val="en-US" w:eastAsia="zh-CN" w:bidi="ar-SA"/>
        </w:rPr>
        <w:t>曾在被吊销登记证书的社会组织担任负责人；</w:t>
      </w:r>
    </w:p>
    <w:p w14:paraId="6EA89C1E">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shd w:val="clear" w:color="auto" w:fill="auto"/>
          <w:lang w:val="en-US" w:eastAsia="zh-CN" w:bidi="ar-SA"/>
        </w:rPr>
      </w:pPr>
      <w:r>
        <w:rPr>
          <w:rFonts w:hint="default" w:ascii="Times New Roman" w:hAnsi="Times New Roman" w:eastAsia="仿宋_GB2312" w:cs="Times New Roman"/>
          <w:color w:val="auto"/>
          <w:spacing w:val="0"/>
          <w:kern w:val="2"/>
          <w:sz w:val="32"/>
          <w:szCs w:val="32"/>
          <w:shd w:val="clear" w:color="auto" w:fill="auto"/>
          <w:lang w:val="en-US" w:eastAsia="zh-CN" w:bidi="ar-SA"/>
        </w:rPr>
        <w:t>正在被列入严重违法失信名单；</w:t>
      </w:r>
    </w:p>
    <w:p w14:paraId="40B566E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kern w:val="2"/>
          <w:sz w:val="32"/>
          <w:szCs w:val="32"/>
          <w:shd w:val="clear" w:color="auto" w:fill="auto"/>
          <w:lang w:val="en-US" w:eastAsia="zh-CN" w:bidi="ar-SA"/>
        </w:rPr>
        <w:t>（</w:t>
      </w:r>
      <w:r>
        <w:rPr>
          <w:rFonts w:hint="eastAsia" w:ascii="Times New Roman" w:hAnsi="Times New Roman" w:cs="Times New Roman"/>
          <w:color w:val="auto"/>
          <w:spacing w:val="0"/>
          <w:sz w:val="32"/>
          <w:szCs w:val="32"/>
          <w:shd w:val="clear" w:color="auto" w:fill="auto"/>
          <w:lang w:val="en-US" w:eastAsia="zh-CN"/>
        </w:rPr>
        <w:t>五</w:t>
      </w:r>
      <w:r>
        <w:rPr>
          <w:rFonts w:hint="default" w:ascii="Times New Roman" w:hAnsi="Times New Roman" w:eastAsia="仿宋_GB2312" w:cs="Times New Roman"/>
          <w:color w:val="auto"/>
          <w:spacing w:val="0"/>
          <w:kern w:val="2"/>
          <w:sz w:val="32"/>
          <w:szCs w:val="32"/>
          <w:shd w:val="clear" w:color="auto" w:fill="auto"/>
          <w:lang w:val="en-US" w:eastAsia="zh-CN" w:bidi="ar-SA"/>
        </w:rPr>
        <w:t>）其他不符合国家有关规定的情形。</w:t>
      </w:r>
    </w:p>
    <w:p w14:paraId="3223FFA2">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eastAsia" w:ascii="Times New Roman" w:hAnsi="Times New Roman" w:eastAsia="黑体" w:cs="Times New Roman"/>
          <w:color w:val="auto"/>
          <w:spacing w:val="0"/>
          <w:sz w:val="32"/>
          <w:szCs w:val="32"/>
          <w:shd w:val="clear" w:color="auto" w:fill="auto"/>
          <w:lang w:val="en-US" w:eastAsia="zh-CN"/>
        </w:rPr>
        <w:t>三十九</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default" w:ascii="Times New Roman" w:hAnsi="Times New Roman" w:eastAsia="仿宋" w:cs="Times New Roman"/>
          <w:color w:val="auto"/>
          <w:spacing w:val="0"/>
          <w:sz w:val="32"/>
          <w:szCs w:val="32"/>
          <w:shd w:val="clear" w:color="auto" w:fill="auto"/>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会长行使下列职权</w:t>
      </w:r>
      <w:r>
        <w:rPr>
          <w:rFonts w:hint="default" w:ascii="Times New Roman" w:hAnsi="Times New Roman" w:eastAsia="仿宋" w:cs="Times New Roman"/>
          <w:color w:val="auto"/>
          <w:spacing w:val="0"/>
          <w:sz w:val="32"/>
          <w:szCs w:val="32"/>
          <w:shd w:val="clear" w:color="auto" w:fill="auto"/>
        </w:rPr>
        <w:t>：</w:t>
      </w:r>
    </w:p>
    <w:p w14:paraId="291B168C">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（一）召集和主持理事会或常务理事会；</w:t>
      </w:r>
    </w:p>
    <w:p w14:paraId="30B282D2">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（二）检查会员大会、理事会</w:t>
      </w:r>
      <w:r>
        <w:rPr>
          <w:rFonts w:hint="eastAsia" w:ascii="Times New Roman" w:hAnsi="Times New Roman"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sz w:val="32"/>
          <w:szCs w:val="32"/>
          <w:shd w:val="clear" w:color="auto" w:fill="auto"/>
        </w:rPr>
        <w:t>常务理事会决议的落实情况；</w:t>
      </w:r>
    </w:p>
    <w:p w14:paraId="2DF39DCD">
      <w:pPr>
        <w:pStyle w:val="7"/>
        <w:keepNext w:val="0"/>
        <w:keepLines w:val="0"/>
        <w:pageBreakBefore w:val="0"/>
        <w:widowControl/>
        <w:kinsoku/>
        <w:wordWrap/>
        <w:overflowPunct/>
        <w:topLinePunct w:val="0"/>
        <w:autoSpaceDE/>
        <w:autoSpaceDN/>
        <w:bidi w:val="0"/>
        <w:spacing w:before="0" w:beforeAutospacing="0" w:after="0" w:afterAutospacing="0" w:line="240" w:lineRule="auto"/>
        <w:ind w:left="0" w:leftChars="0" w:right="0" w:rightChars="0" w:firstLine="640" w:firstLineChars="200"/>
        <w:jc w:val="left"/>
        <w:textAlignment w:val="auto"/>
        <w:outlineLvl w:val="9"/>
        <w:rPr>
          <w:rFonts w:hint="eastAsia" w:ascii="Times New Roman" w:hAnsi="Times New Roman" w:eastAsia="仿宋_GB2312" w:cs="Times New Roman"/>
          <w:color w:val="auto"/>
          <w:spacing w:val="0"/>
          <w:sz w:val="32"/>
          <w:szCs w:val="32"/>
          <w:shd w:val="clear" w:color="auto" w:fill="auto"/>
          <w:lang w:eastAsia="zh-CN"/>
        </w:rPr>
      </w:pPr>
      <w:r>
        <w:rPr>
          <w:rFonts w:hint="default" w:ascii="Times New Roman" w:hAnsi="Times New Roman" w:eastAsia="仿宋_GB2312" w:cs="Times New Roman"/>
          <w:color w:val="auto"/>
          <w:spacing w:val="0"/>
          <w:sz w:val="32"/>
          <w:szCs w:val="32"/>
          <w:shd w:val="clear" w:color="auto" w:fill="auto"/>
        </w:rPr>
        <w:t>（三）代表</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签署有关重要文件</w:t>
      </w:r>
      <w:r>
        <w:rPr>
          <w:rFonts w:hint="eastAsia" w:ascii="Times New Roman" w:hAnsi="Times New Roman" w:eastAsia="仿宋_GB2312" w:cs="Times New Roman"/>
          <w:color w:val="auto"/>
          <w:spacing w:val="0"/>
          <w:sz w:val="32"/>
          <w:szCs w:val="32"/>
          <w:shd w:val="clear" w:color="auto" w:fill="auto"/>
          <w:lang w:eastAsia="zh-CN"/>
        </w:rPr>
        <w:t>。</w:t>
      </w:r>
    </w:p>
    <w:p w14:paraId="47C821A7">
      <w:pPr>
        <w:pStyle w:val="7"/>
        <w:keepNext w:val="0"/>
        <w:keepLines w:val="0"/>
        <w:pageBreakBefore w:val="0"/>
        <w:widowControl/>
        <w:kinsoku/>
        <w:wordWrap/>
        <w:overflowPunct/>
        <w:topLinePunct w:val="0"/>
        <w:autoSpaceDE/>
        <w:autoSpaceDN/>
        <w:bidi w:val="0"/>
        <w:spacing w:before="0" w:beforeAutospacing="0" w:after="0" w:afterAutospacing="0" w:line="240" w:lineRule="auto"/>
        <w:ind w:left="0" w:leftChars="0" w:right="0" w:rightChars="0" w:firstLine="640" w:firstLineChars="200"/>
        <w:jc w:val="left"/>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lang w:eastAsia="zh-CN"/>
        </w:rPr>
        <w:t>会长</w:t>
      </w:r>
      <w:r>
        <w:rPr>
          <w:rFonts w:hint="default" w:ascii="Times New Roman" w:hAnsi="Times New Roman" w:eastAsia="仿宋_GB2312" w:cs="Times New Roman"/>
          <w:color w:val="auto"/>
          <w:spacing w:val="0"/>
          <w:sz w:val="32"/>
          <w:szCs w:val="32"/>
          <w:shd w:val="clear" w:color="auto" w:fill="auto"/>
        </w:rPr>
        <w:t>每年向理事会进行述职。不能履行职责时，由其委托理事会</w:t>
      </w:r>
      <w:r>
        <w:rPr>
          <w:rFonts w:hint="eastAsia" w:ascii="仿宋_GB2312" w:hAnsi="仿宋_GB2312" w:eastAsia="仿宋_GB2312" w:cs="仿宋_GB2312"/>
          <w:color w:val="auto"/>
          <w:spacing w:val="0"/>
          <w:sz w:val="32"/>
          <w:szCs w:val="32"/>
          <w:shd w:val="clear" w:color="auto" w:fill="auto"/>
          <w:lang w:eastAsia="zh-CN"/>
        </w:rPr>
        <w:t>或</w:t>
      </w:r>
      <w:r>
        <w:rPr>
          <w:rFonts w:hint="default" w:ascii="Times New Roman" w:hAnsi="Times New Roman" w:eastAsia="仿宋_GB2312" w:cs="Times New Roman"/>
          <w:color w:val="auto"/>
          <w:spacing w:val="0"/>
          <w:sz w:val="32"/>
          <w:szCs w:val="32"/>
          <w:shd w:val="clear" w:color="auto" w:fill="auto"/>
        </w:rPr>
        <w:t>常务理事会推选一名副</w:t>
      </w:r>
      <w:r>
        <w:rPr>
          <w:rFonts w:hint="default" w:ascii="Times New Roman" w:hAnsi="Times New Roman" w:eastAsia="仿宋_GB2312" w:cs="Times New Roman"/>
          <w:color w:val="auto"/>
          <w:spacing w:val="0"/>
          <w:sz w:val="32"/>
          <w:szCs w:val="32"/>
          <w:shd w:val="clear" w:color="auto" w:fill="auto"/>
          <w:lang w:eastAsia="zh-CN"/>
        </w:rPr>
        <w:t>会</w:t>
      </w:r>
      <w:r>
        <w:rPr>
          <w:rFonts w:hint="default" w:ascii="Times New Roman" w:hAnsi="Times New Roman" w:eastAsia="仿宋_GB2312" w:cs="Times New Roman"/>
          <w:color w:val="auto"/>
          <w:spacing w:val="0"/>
          <w:sz w:val="32"/>
          <w:szCs w:val="32"/>
          <w:shd w:val="clear" w:color="auto" w:fill="auto"/>
        </w:rPr>
        <w:t>长代为履行职责。</w:t>
      </w:r>
    </w:p>
    <w:p w14:paraId="54DD7316">
      <w:pPr>
        <w:pStyle w:val="7"/>
        <w:keepNext w:val="0"/>
        <w:keepLines w:val="0"/>
        <w:pageBreakBefore w:val="0"/>
        <w:widowControl w:val="0"/>
        <w:numPr>
          <w:ilvl w:val="0"/>
          <w:numId w:val="0"/>
        </w:numPr>
        <w:tabs>
          <w:tab w:val="left" w:pos="1800"/>
          <w:tab w:val="left" w:pos="1931"/>
          <w:tab w:val="left" w:pos="213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四十</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default" w:ascii="Times New Roman" w:hAnsi="Times New Roman" w:eastAsia="仿宋" w:cs="Times New Roman"/>
          <w:color w:val="auto"/>
          <w:spacing w:val="0"/>
          <w:sz w:val="32"/>
          <w:szCs w:val="32"/>
          <w:shd w:val="clear" w:color="auto" w:fill="auto"/>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副会长</w:t>
      </w:r>
      <w:r>
        <w:rPr>
          <w:rFonts w:hint="default" w:ascii="Times New Roman" w:hAnsi="Times New Roman" w:eastAsia="仿宋_GB2312" w:cs="Times New Roman"/>
          <w:color w:val="auto"/>
          <w:spacing w:val="0"/>
          <w:sz w:val="32"/>
          <w:szCs w:val="32"/>
          <w:shd w:val="clear" w:color="auto" w:fill="auto"/>
          <w:lang w:eastAsia="zh-CN"/>
        </w:rPr>
        <w:t>协助会长开展工作，按照各自任务分工履行相应职责。</w:t>
      </w:r>
    </w:p>
    <w:p w14:paraId="08E593BC">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四十</w:t>
      </w:r>
      <w:r>
        <w:rPr>
          <w:rFonts w:hint="eastAsia" w:ascii="Times New Roman" w:hAnsi="Times New Roman" w:eastAsia="黑体" w:cs="Times New Roman"/>
          <w:color w:val="auto"/>
          <w:spacing w:val="0"/>
          <w:sz w:val="32"/>
          <w:szCs w:val="32"/>
          <w:shd w:val="clear" w:color="auto" w:fill="auto"/>
          <w:lang w:val="en-US" w:eastAsia="zh-CN"/>
        </w:rPr>
        <w:t>一</w:t>
      </w:r>
      <w:r>
        <w:rPr>
          <w:rFonts w:hint="default" w:ascii="Times New Roman" w:hAnsi="Times New Roman" w:eastAsia="黑体" w:cs="Times New Roman"/>
          <w:color w:val="auto"/>
          <w:spacing w:val="0"/>
          <w:sz w:val="32"/>
          <w:szCs w:val="32"/>
          <w:shd w:val="clear" w:color="auto" w:fill="auto"/>
        </w:rPr>
        <w:t xml:space="preserve">条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的秘书长采用选任制（聘任制），秘书长和会长不能在同一</w:t>
      </w:r>
      <w:r>
        <w:rPr>
          <w:rFonts w:hint="default" w:ascii="Times New Roman" w:hAnsi="Times New Roman" w:eastAsia="仿宋_GB2312" w:cs="Times New Roman"/>
          <w:color w:val="auto"/>
          <w:spacing w:val="0"/>
          <w:sz w:val="32"/>
          <w:szCs w:val="32"/>
          <w:shd w:val="clear" w:color="auto" w:fill="auto"/>
          <w:lang w:eastAsia="zh-CN"/>
        </w:rPr>
        <w:t>会员单位</w:t>
      </w:r>
      <w:r>
        <w:rPr>
          <w:rFonts w:hint="default" w:ascii="Times New Roman" w:hAnsi="Times New Roman" w:eastAsia="仿宋_GB2312" w:cs="Times New Roman"/>
          <w:color w:val="auto"/>
          <w:spacing w:val="0"/>
          <w:sz w:val="32"/>
          <w:szCs w:val="32"/>
          <w:shd w:val="clear" w:color="auto" w:fill="auto"/>
        </w:rPr>
        <w:t>中产生。会长不得兼任秘书长。</w:t>
      </w:r>
    </w:p>
    <w:p w14:paraId="3D59C970">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第四十</w:t>
      </w:r>
      <w:r>
        <w:rPr>
          <w:rFonts w:hint="eastAsia" w:ascii="Times New Roman" w:hAnsi="Times New Roman" w:eastAsia="黑体" w:cs="Times New Roman"/>
          <w:color w:val="auto"/>
          <w:spacing w:val="0"/>
          <w:sz w:val="32"/>
          <w:szCs w:val="32"/>
          <w:shd w:val="clear" w:color="auto" w:fill="auto"/>
          <w:lang w:val="en-US" w:eastAsia="zh-CN"/>
        </w:rPr>
        <w:t>二</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default" w:ascii="Times New Roman" w:hAnsi="Times New Roman" w:eastAsia="仿宋" w:cs="Times New Roman"/>
          <w:color w:val="auto"/>
          <w:spacing w:val="0"/>
          <w:sz w:val="32"/>
          <w:szCs w:val="32"/>
          <w:shd w:val="clear" w:color="auto" w:fill="auto"/>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秘书长在会长领导下开展工作，秘书长对理事会负责。秘书长为专职，行使下列职权：</w:t>
      </w:r>
    </w:p>
    <w:p w14:paraId="78B31641">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（一）主持办事机构开展日常工作，组织实施年度工作计划；</w:t>
      </w:r>
    </w:p>
    <w:p w14:paraId="23EFDC98">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（二）组织制定、实施年度工作计划和预算；</w:t>
      </w:r>
    </w:p>
    <w:p w14:paraId="3412DF6B">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（三）协调各办事机构、实体机构开展工作；</w:t>
      </w:r>
    </w:p>
    <w:p w14:paraId="007CA96B">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（四）提名办事机构、实体机构专职工作人员的聘用，报理事会或常务理事会批准；</w:t>
      </w:r>
    </w:p>
    <w:p w14:paraId="11897A47">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pacing w:val="0"/>
          <w:sz w:val="32"/>
          <w:szCs w:val="32"/>
          <w:shd w:val="clear" w:color="auto" w:fill="auto"/>
          <w:lang w:eastAsia="zh-CN"/>
        </w:rPr>
      </w:pPr>
      <w:r>
        <w:rPr>
          <w:rFonts w:hint="default" w:ascii="Times New Roman" w:hAnsi="Times New Roman" w:eastAsia="仿宋_GB2312" w:cs="Times New Roman"/>
          <w:color w:val="auto"/>
          <w:spacing w:val="0"/>
          <w:sz w:val="32"/>
          <w:szCs w:val="32"/>
          <w:shd w:val="clear" w:color="auto" w:fill="auto"/>
        </w:rPr>
        <w:t>（五）处理其他日常事务</w:t>
      </w:r>
      <w:r>
        <w:rPr>
          <w:rFonts w:hint="eastAsia" w:ascii="Times New Roman" w:hAnsi="Times New Roman" w:eastAsia="仿宋_GB2312" w:cs="Times New Roman"/>
          <w:color w:val="auto"/>
          <w:spacing w:val="0"/>
          <w:sz w:val="32"/>
          <w:szCs w:val="32"/>
          <w:shd w:val="clear" w:color="auto" w:fill="auto"/>
          <w:lang w:eastAsia="zh-CN"/>
        </w:rPr>
        <w:t>。</w:t>
      </w:r>
    </w:p>
    <w:p w14:paraId="3E0B5ACB">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pacing w:val="0"/>
          <w:sz w:val="32"/>
          <w:szCs w:val="32"/>
          <w:shd w:val="clear" w:color="auto" w:fill="auto"/>
          <w:lang w:val="en-US" w:eastAsia="zh-CN"/>
        </w:rPr>
      </w:pPr>
      <w:r>
        <w:rPr>
          <w:rFonts w:hint="eastAsia" w:ascii="Times New Roman" w:hAnsi="Times New Roman" w:eastAsia="仿宋_GB2312" w:cs="Times New Roman"/>
          <w:color w:val="auto"/>
          <w:spacing w:val="0"/>
          <w:sz w:val="32"/>
          <w:szCs w:val="32"/>
          <w:shd w:val="clear" w:color="auto" w:fill="auto"/>
          <w:lang w:val="en-US" w:eastAsia="zh-CN"/>
        </w:rPr>
        <w:t>选任制</w:t>
      </w:r>
      <w:r>
        <w:rPr>
          <w:rFonts w:hint="default" w:ascii="Times New Roman" w:hAnsi="Times New Roman" w:eastAsia="仿宋_GB2312" w:cs="Times New Roman"/>
          <w:color w:val="auto"/>
          <w:spacing w:val="0"/>
          <w:sz w:val="32"/>
          <w:szCs w:val="32"/>
          <w:shd w:val="clear" w:color="auto" w:fill="auto"/>
        </w:rPr>
        <w:t>秘书长出席</w:t>
      </w:r>
      <w:r>
        <w:rPr>
          <w:rFonts w:hint="eastAsia" w:ascii="Times New Roman" w:hAnsi="Times New Roman" w:eastAsia="仿宋_GB2312"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lang w:val="en-US" w:eastAsia="zh-CN"/>
        </w:rPr>
        <w:t>聘任制秘书长列席</w:t>
      </w:r>
      <w:r>
        <w:rPr>
          <w:rFonts w:hint="default" w:ascii="Times New Roman" w:hAnsi="Times New Roman" w:eastAsia="仿宋_GB2312" w:cs="Times New Roman"/>
          <w:color w:val="auto"/>
          <w:spacing w:val="0"/>
          <w:sz w:val="32"/>
          <w:szCs w:val="32"/>
          <w:u w:val="none" w:color="auto"/>
          <w:shd w:val="clear" w:color="auto" w:fill="auto"/>
        </w:rPr>
        <w:t>理</w:t>
      </w:r>
      <w:r>
        <w:rPr>
          <w:rFonts w:hint="default" w:ascii="Times New Roman" w:hAnsi="Times New Roman" w:eastAsia="仿宋_GB2312" w:cs="Times New Roman"/>
          <w:color w:val="auto"/>
          <w:spacing w:val="0"/>
          <w:sz w:val="32"/>
          <w:szCs w:val="32"/>
          <w:shd w:val="clear" w:color="auto" w:fill="auto"/>
        </w:rPr>
        <w:t>事会、常务理事会会议</w:t>
      </w:r>
      <w:r>
        <w:rPr>
          <w:rFonts w:hint="eastAsia" w:ascii="Times New Roman" w:hAnsi="Times New Roman" w:eastAsia="仿宋_GB2312" w:cs="Times New Roman"/>
          <w:color w:val="auto"/>
          <w:spacing w:val="0"/>
          <w:sz w:val="32"/>
          <w:szCs w:val="32"/>
          <w:shd w:val="clear" w:color="auto" w:fill="auto"/>
          <w:lang w:eastAsia="zh-CN"/>
        </w:rPr>
        <w:t>。</w:t>
      </w:r>
    </w:p>
    <w:p w14:paraId="67DFF597">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第四十</w:t>
      </w:r>
      <w:r>
        <w:rPr>
          <w:rFonts w:hint="eastAsia" w:ascii="Times New Roman" w:hAnsi="Times New Roman" w:eastAsia="黑体" w:cs="Times New Roman"/>
          <w:color w:val="auto"/>
          <w:spacing w:val="0"/>
          <w:sz w:val="32"/>
          <w:szCs w:val="32"/>
          <w:shd w:val="clear" w:color="auto" w:fill="auto"/>
          <w:lang w:val="en-US" w:eastAsia="zh-CN"/>
        </w:rPr>
        <w:t>三</w:t>
      </w:r>
      <w:r>
        <w:rPr>
          <w:rFonts w:hint="default" w:ascii="Times New Roman" w:hAnsi="Times New Roman" w:eastAsia="黑体" w:cs="Times New Roman"/>
          <w:color w:val="auto"/>
          <w:spacing w:val="0"/>
          <w:sz w:val="32"/>
          <w:szCs w:val="32"/>
          <w:shd w:val="clear" w:color="auto" w:fill="auto"/>
        </w:rPr>
        <w:t xml:space="preserve">条 </w:t>
      </w:r>
      <w:r>
        <w:rPr>
          <w:rFonts w:hint="default" w:ascii="Times New Roman" w:hAnsi="Times New Roman" w:eastAsia="仿宋" w:cs="Times New Roman"/>
          <w:color w:val="auto"/>
          <w:spacing w:val="0"/>
          <w:sz w:val="32"/>
          <w:szCs w:val="32"/>
          <w:shd w:val="clear" w:color="auto" w:fill="auto"/>
        </w:rPr>
        <w:t xml:space="preserve"> </w:t>
      </w:r>
      <w:r>
        <w:rPr>
          <w:rFonts w:hint="eastAsia" w:ascii="仿宋_GB2312" w:hAnsi="仿宋_GB2312" w:eastAsia="仿宋_GB2312" w:cs="仿宋_GB2312"/>
          <w:color w:val="auto"/>
          <w:spacing w:val="0"/>
          <w:kern w:val="0"/>
          <w:sz w:val="32"/>
          <w:szCs w:val="32"/>
          <w:shd w:val="clear" w:color="auto" w:fill="auto"/>
          <w:lang w:eastAsia="zh-CN"/>
        </w:rPr>
        <w:t>本协会</w:t>
      </w:r>
      <w:r>
        <w:rPr>
          <w:rFonts w:hint="eastAsia" w:ascii="仿宋_GB2312" w:hAnsi="仿宋_GB2312" w:eastAsia="仿宋_GB2312" w:cs="仿宋_GB2312"/>
          <w:color w:val="auto"/>
          <w:spacing w:val="0"/>
          <w:kern w:val="0"/>
          <w:sz w:val="32"/>
          <w:szCs w:val="32"/>
          <w:shd w:val="clear" w:color="auto" w:fill="auto"/>
        </w:rPr>
        <w:t>会长的变更。</w:t>
      </w:r>
      <w:r>
        <w:rPr>
          <w:rFonts w:hint="eastAsia" w:ascii="仿宋_GB2312" w:hAnsi="仿宋_GB2312" w:eastAsia="仿宋_GB2312" w:cs="仿宋_GB2312"/>
          <w:color w:val="auto"/>
          <w:spacing w:val="0"/>
          <w:kern w:val="0"/>
          <w:sz w:val="32"/>
          <w:szCs w:val="32"/>
          <w:shd w:val="clear" w:color="auto" w:fill="auto"/>
          <w:lang w:eastAsia="zh-CN"/>
        </w:rPr>
        <w:t>本协会</w:t>
      </w:r>
      <w:r>
        <w:rPr>
          <w:rFonts w:hint="eastAsia" w:ascii="仿宋_GB2312" w:hAnsi="仿宋_GB2312" w:eastAsia="仿宋_GB2312" w:cs="仿宋_GB2312"/>
          <w:color w:val="auto"/>
          <w:spacing w:val="0"/>
          <w:kern w:val="0"/>
          <w:sz w:val="32"/>
          <w:szCs w:val="32"/>
          <w:shd w:val="clear" w:color="auto" w:fill="auto"/>
        </w:rPr>
        <w:t>会长在任期内，调离原单位或因其他原因不能继续担任会长的，会长单位应提前2个月书面报告理事会</w:t>
      </w:r>
      <w:r>
        <w:rPr>
          <w:rFonts w:hint="eastAsia" w:ascii="仿宋_GB2312" w:hAnsi="仿宋_GB2312" w:eastAsia="仿宋_GB2312" w:cs="仿宋_GB2312"/>
          <w:color w:val="auto"/>
          <w:spacing w:val="0"/>
          <w:kern w:val="0"/>
          <w:sz w:val="32"/>
          <w:szCs w:val="32"/>
          <w:shd w:val="clear" w:color="auto" w:fill="auto"/>
          <w:lang w:eastAsia="zh-CN"/>
        </w:rPr>
        <w:t>或</w:t>
      </w:r>
      <w:r>
        <w:rPr>
          <w:rFonts w:hint="eastAsia" w:ascii="仿宋_GB2312" w:hAnsi="仿宋_GB2312" w:eastAsia="仿宋_GB2312" w:cs="仿宋_GB2312"/>
          <w:color w:val="auto"/>
          <w:spacing w:val="0"/>
          <w:kern w:val="0"/>
          <w:sz w:val="32"/>
          <w:szCs w:val="32"/>
          <w:shd w:val="clear" w:color="auto" w:fill="auto"/>
        </w:rPr>
        <w:t>常务理事会，可推荐其他相应人选作为会长继任人选。</w:t>
      </w:r>
      <w:r>
        <w:rPr>
          <w:rFonts w:hint="eastAsia" w:ascii="仿宋_GB2312" w:hAnsi="仿宋_GB2312" w:eastAsia="仿宋_GB2312" w:cs="仿宋_GB2312"/>
          <w:color w:val="auto"/>
          <w:spacing w:val="0"/>
          <w:kern w:val="0"/>
          <w:sz w:val="32"/>
          <w:szCs w:val="32"/>
          <w:shd w:val="clear" w:color="auto" w:fill="auto"/>
          <w:lang w:val="en-US" w:eastAsia="zh-CN"/>
        </w:rPr>
        <w:t>如会长非会长单位人员，应由理事会或常务理事会推荐会长继任人选。</w:t>
      </w:r>
      <w:r>
        <w:rPr>
          <w:rFonts w:hint="eastAsia" w:ascii="仿宋_GB2312" w:hAnsi="仿宋_GB2312" w:eastAsia="仿宋_GB2312" w:cs="仿宋_GB2312"/>
          <w:color w:val="auto"/>
          <w:spacing w:val="0"/>
          <w:kern w:val="0"/>
          <w:sz w:val="32"/>
          <w:szCs w:val="32"/>
          <w:shd w:val="clear" w:color="auto" w:fill="auto"/>
        </w:rPr>
        <w:t>理事会在收到会长单位</w:t>
      </w:r>
      <w:r>
        <w:rPr>
          <w:rFonts w:hint="eastAsia" w:ascii="仿宋_GB2312" w:hAnsi="仿宋_GB2312" w:eastAsia="仿宋_GB2312" w:cs="仿宋_GB2312"/>
          <w:color w:val="auto"/>
          <w:spacing w:val="0"/>
          <w:kern w:val="0"/>
          <w:sz w:val="32"/>
          <w:szCs w:val="32"/>
          <w:shd w:val="clear" w:color="auto" w:fill="auto"/>
          <w:lang w:val="en-US" w:eastAsia="zh-CN"/>
        </w:rPr>
        <w:t>或会长</w:t>
      </w:r>
      <w:r>
        <w:rPr>
          <w:rFonts w:hint="eastAsia" w:ascii="仿宋_GB2312" w:hAnsi="仿宋_GB2312" w:eastAsia="仿宋_GB2312" w:cs="仿宋_GB2312"/>
          <w:color w:val="auto"/>
          <w:spacing w:val="0"/>
          <w:kern w:val="0"/>
          <w:sz w:val="32"/>
          <w:szCs w:val="32"/>
          <w:shd w:val="clear" w:color="auto" w:fill="auto"/>
        </w:rPr>
        <w:t>报告后，应在30天内召开理事会或常务理事会讨论研究，并提交</w:t>
      </w:r>
      <w:r>
        <w:rPr>
          <w:rFonts w:hint="eastAsia" w:ascii="仿宋_GB2312" w:hAnsi="仿宋_GB2312" w:eastAsia="仿宋_GB2312" w:cs="仿宋_GB2312"/>
          <w:color w:val="auto"/>
          <w:spacing w:val="0"/>
          <w:kern w:val="0"/>
          <w:sz w:val="32"/>
          <w:szCs w:val="32"/>
          <w:shd w:val="clear" w:color="auto" w:fill="auto"/>
          <w:lang w:eastAsia="zh-CN"/>
        </w:rPr>
        <w:t>会员大会</w:t>
      </w:r>
      <w:r>
        <w:rPr>
          <w:rFonts w:hint="eastAsia" w:ascii="仿宋_GB2312" w:hAnsi="仿宋_GB2312" w:eastAsia="仿宋_GB2312" w:cs="仿宋_GB2312"/>
          <w:color w:val="auto"/>
          <w:spacing w:val="0"/>
          <w:kern w:val="0"/>
          <w:sz w:val="32"/>
          <w:szCs w:val="32"/>
          <w:shd w:val="clear" w:color="auto" w:fill="auto"/>
        </w:rPr>
        <w:t>无记名投票选举。</w:t>
      </w:r>
    </w:p>
    <w:p w14:paraId="00873E10">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eastAsia" w:ascii="仿宋_GB2312" w:hAnsi="仿宋_GB2312" w:eastAsia="仿宋_GB2312" w:cs="仿宋_GB2312"/>
          <w:color w:val="auto"/>
          <w:spacing w:val="0"/>
          <w:kern w:val="0"/>
          <w:sz w:val="32"/>
          <w:szCs w:val="32"/>
          <w:shd w:val="clear" w:color="auto" w:fill="auto"/>
          <w:lang w:eastAsia="zh-CN"/>
        </w:rPr>
        <w:t>会员大会</w:t>
      </w:r>
      <w:r>
        <w:rPr>
          <w:rFonts w:hint="eastAsia" w:ascii="仿宋_GB2312" w:hAnsi="仿宋_GB2312" w:eastAsia="仿宋_GB2312" w:cs="仿宋_GB2312"/>
          <w:color w:val="auto"/>
          <w:spacing w:val="0"/>
          <w:kern w:val="0"/>
          <w:sz w:val="32"/>
          <w:szCs w:val="32"/>
          <w:shd w:val="clear" w:color="auto" w:fill="auto"/>
        </w:rPr>
        <w:t>通过会长变更后，</w:t>
      </w:r>
      <w:r>
        <w:rPr>
          <w:rFonts w:hint="eastAsia" w:ascii="仿宋_GB2312" w:hAnsi="仿宋_GB2312" w:eastAsia="仿宋_GB2312" w:cs="仿宋_GB2312"/>
          <w:color w:val="auto"/>
          <w:spacing w:val="0"/>
          <w:kern w:val="0"/>
          <w:sz w:val="32"/>
          <w:szCs w:val="32"/>
          <w:shd w:val="clear" w:color="auto" w:fill="auto"/>
          <w:lang w:eastAsia="zh-CN"/>
        </w:rPr>
        <w:t>本协会</w:t>
      </w:r>
      <w:r>
        <w:rPr>
          <w:rFonts w:hint="eastAsia" w:ascii="仿宋_GB2312" w:hAnsi="仿宋_GB2312" w:eastAsia="仿宋_GB2312" w:cs="仿宋_GB2312"/>
          <w:color w:val="auto"/>
          <w:spacing w:val="0"/>
          <w:kern w:val="0"/>
          <w:sz w:val="32"/>
          <w:szCs w:val="32"/>
          <w:shd w:val="clear" w:color="auto" w:fill="auto"/>
        </w:rPr>
        <w:t>应及时向登记管理机关报送</w:t>
      </w:r>
      <w:r>
        <w:rPr>
          <w:rFonts w:hint="eastAsia" w:ascii="仿宋_GB2312" w:hAnsi="仿宋_GB2312" w:eastAsia="仿宋_GB2312" w:cs="仿宋_GB2312"/>
          <w:color w:val="auto"/>
          <w:spacing w:val="0"/>
          <w:kern w:val="0"/>
          <w:sz w:val="32"/>
          <w:szCs w:val="32"/>
          <w:shd w:val="clear" w:color="auto" w:fill="auto"/>
          <w:lang w:val="en-US" w:eastAsia="zh-CN"/>
        </w:rPr>
        <w:t>相关变更</w:t>
      </w:r>
      <w:r>
        <w:rPr>
          <w:rFonts w:hint="eastAsia" w:ascii="仿宋_GB2312" w:hAnsi="仿宋_GB2312" w:eastAsia="仿宋_GB2312" w:cs="仿宋_GB2312"/>
          <w:color w:val="auto"/>
          <w:spacing w:val="0"/>
          <w:kern w:val="0"/>
          <w:sz w:val="32"/>
          <w:szCs w:val="32"/>
          <w:shd w:val="clear" w:color="auto" w:fill="auto"/>
        </w:rPr>
        <w:t>材料。</w:t>
      </w:r>
    </w:p>
    <w:p w14:paraId="3ED133A4">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p>
    <w:p w14:paraId="0B946885">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jc w:val="center"/>
        <w:textAlignment w:val="auto"/>
        <w:outlineLvl w:val="9"/>
        <w:rPr>
          <w:rFonts w:hint="default" w:ascii="Times New Roman" w:hAnsi="Times New Roman" w:eastAsia="黑体"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rPr>
        <w:t xml:space="preserve">第五章  </w:t>
      </w:r>
      <w:r>
        <w:rPr>
          <w:rFonts w:hint="default" w:ascii="Times New Roman" w:hAnsi="Times New Roman" w:eastAsia="黑体" w:cs="Times New Roman"/>
          <w:color w:val="auto"/>
          <w:spacing w:val="0"/>
          <w:sz w:val="32"/>
          <w:szCs w:val="32"/>
          <w:shd w:val="clear" w:color="auto" w:fill="auto"/>
        </w:rPr>
        <w:t>内部管理</w:t>
      </w:r>
    </w:p>
    <w:p w14:paraId="10839302">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四十</w:t>
      </w:r>
      <w:r>
        <w:rPr>
          <w:rFonts w:hint="eastAsia" w:ascii="Times New Roman" w:hAnsi="Times New Roman" w:eastAsia="黑体" w:cs="Times New Roman"/>
          <w:color w:val="auto"/>
          <w:spacing w:val="0"/>
          <w:sz w:val="32"/>
          <w:szCs w:val="32"/>
          <w:shd w:val="clear" w:color="auto" w:fill="auto"/>
          <w:lang w:val="en-US" w:eastAsia="zh-CN"/>
        </w:rPr>
        <w:t>四</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default" w:ascii="Times New Roman" w:hAnsi="Times New Roman" w:cs="Times New Roman"/>
          <w:color w:val="auto"/>
          <w:spacing w:val="0"/>
          <w:sz w:val="32"/>
          <w:szCs w:val="32"/>
          <w:shd w:val="clear" w:color="auto" w:fill="auto"/>
          <w:lang w:val="en-US" w:eastAsia="zh-CN"/>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建立各项内部管理制度，完善相关管理规程。建立《会员管理办法》</w:t>
      </w:r>
      <w:r>
        <w:rPr>
          <w:rFonts w:hint="eastAsia" w:ascii="Times New Roman" w:hAnsi="Times New Roman" w:eastAsia="仿宋_GB2312" w:cs="Times New Roman"/>
          <w:color w:val="auto"/>
          <w:spacing w:val="0"/>
          <w:sz w:val="32"/>
          <w:szCs w:val="32"/>
          <w:shd w:val="clear" w:color="auto" w:fill="auto"/>
          <w:lang w:eastAsia="zh-CN"/>
        </w:rPr>
        <w:t>《</w:t>
      </w:r>
      <w:r>
        <w:rPr>
          <w:rFonts w:hint="eastAsia" w:ascii="Times New Roman" w:hAnsi="Times New Roman" w:eastAsia="仿宋_GB2312" w:cs="Times New Roman"/>
          <w:color w:val="auto"/>
          <w:spacing w:val="0"/>
          <w:sz w:val="32"/>
          <w:szCs w:val="32"/>
          <w:shd w:val="clear" w:color="auto" w:fill="auto"/>
          <w:lang w:val="en-US" w:eastAsia="zh-CN"/>
        </w:rPr>
        <w:t>会员大会选举办法</w:t>
      </w:r>
      <w:r>
        <w:rPr>
          <w:rFonts w:hint="eastAsia" w:ascii="Times New Roman" w:hAnsi="Times New Roman" w:eastAsia="仿宋_GB2312" w:cs="Times New Roman"/>
          <w:color w:val="auto"/>
          <w:spacing w:val="0"/>
          <w:sz w:val="32"/>
          <w:szCs w:val="32"/>
          <w:shd w:val="clear" w:color="auto" w:fill="auto"/>
          <w:lang w:eastAsia="zh-CN"/>
        </w:rPr>
        <w:t>》</w:t>
      </w:r>
      <w:r>
        <w:rPr>
          <w:rFonts w:hint="default" w:ascii="Times New Roman" w:hAnsi="Times New Roman" w:eastAsia="仿宋_GB2312" w:cs="Times New Roman"/>
          <w:color w:val="auto"/>
          <w:spacing w:val="0"/>
          <w:sz w:val="32"/>
          <w:szCs w:val="32"/>
          <w:shd w:val="clear" w:color="auto" w:fill="auto"/>
        </w:rPr>
        <w:t>《会费管理办法》</w:t>
      </w:r>
      <w:r>
        <w:rPr>
          <w:rFonts w:hint="default" w:ascii="Times New Roman" w:hAnsi="Times New Roman" w:eastAsia="仿宋_GB2312" w:cs="Times New Roman"/>
          <w:color w:val="auto"/>
          <w:spacing w:val="0"/>
          <w:sz w:val="32"/>
          <w:szCs w:val="32"/>
          <w:shd w:val="clear" w:color="auto" w:fill="auto"/>
          <w:lang w:eastAsia="zh-CN"/>
        </w:rPr>
        <w:t>《财务管理制度》</w:t>
      </w:r>
      <w:r>
        <w:rPr>
          <w:rFonts w:hint="default" w:ascii="Times New Roman" w:hAnsi="Times New Roman" w:eastAsia="仿宋_GB2312" w:cs="Times New Roman"/>
          <w:color w:val="auto"/>
          <w:spacing w:val="0"/>
          <w:sz w:val="32"/>
          <w:szCs w:val="32"/>
          <w:shd w:val="clear" w:color="auto" w:fill="auto"/>
        </w:rPr>
        <w:t>《分支机构管理办法》</w:t>
      </w:r>
      <w:r>
        <w:rPr>
          <w:rFonts w:hint="default" w:ascii="Times New Roman" w:hAnsi="Times New Roman" w:cs="Times New Roman"/>
          <w:color w:val="auto"/>
          <w:spacing w:val="0"/>
          <w:sz w:val="32"/>
          <w:szCs w:val="32"/>
          <w:shd w:val="clear" w:color="auto" w:fill="auto"/>
          <w:lang w:eastAsia="zh-CN"/>
        </w:rPr>
        <w:t>和</w:t>
      </w:r>
      <w:r>
        <w:rPr>
          <w:rFonts w:hint="default" w:ascii="Times New Roman" w:hAnsi="Times New Roman" w:eastAsia="仿宋_GB2312" w:cs="Times New Roman"/>
          <w:color w:val="auto"/>
          <w:spacing w:val="0"/>
          <w:sz w:val="32"/>
          <w:szCs w:val="32"/>
          <w:shd w:val="clear" w:color="auto" w:fill="auto"/>
          <w:lang w:eastAsia="zh-CN"/>
        </w:rPr>
        <w:t>《办事机构管理办法》</w:t>
      </w:r>
      <w:r>
        <w:rPr>
          <w:rFonts w:hint="default" w:ascii="Times New Roman" w:hAnsi="Times New Roman" w:eastAsia="仿宋_GB2312" w:cs="Times New Roman"/>
          <w:color w:val="auto"/>
          <w:spacing w:val="0"/>
          <w:sz w:val="32"/>
          <w:szCs w:val="32"/>
          <w:shd w:val="clear" w:color="auto" w:fill="auto"/>
        </w:rPr>
        <w:t>等相关制度和文件。</w:t>
      </w:r>
    </w:p>
    <w:p w14:paraId="3412A783">
      <w:pPr>
        <w:keepNext w:val="0"/>
        <w:keepLines w:val="0"/>
        <w:pageBreakBefore w:val="0"/>
        <w:widowControl w:val="0"/>
        <w:numPr>
          <w:ilvl w:val="0"/>
          <w:numId w:val="0"/>
        </w:numPr>
        <w:tabs>
          <w:tab w:val="left" w:pos="0"/>
          <w:tab w:val="left" w:pos="1931"/>
          <w:tab w:val="left" w:pos="2130"/>
        </w:tabs>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lang w:eastAsia="zh-CN"/>
        </w:rPr>
        <w:t>第四十</w:t>
      </w:r>
      <w:r>
        <w:rPr>
          <w:rFonts w:hint="eastAsia" w:ascii="Times New Roman" w:hAnsi="Times New Roman" w:eastAsia="黑体" w:cs="Times New Roman"/>
          <w:color w:val="auto"/>
          <w:spacing w:val="0"/>
          <w:sz w:val="32"/>
          <w:szCs w:val="32"/>
          <w:shd w:val="clear" w:color="auto" w:fill="auto"/>
          <w:lang w:val="en-US" w:eastAsia="zh-CN"/>
        </w:rPr>
        <w:t>五</w:t>
      </w:r>
      <w:r>
        <w:rPr>
          <w:rFonts w:hint="default" w:ascii="Times New Roman" w:hAnsi="Times New Roman" w:eastAsia="黑体" w:cs="Times New Roman"/>
          <w:color w:val="auto"/>
          <w:spacing w:val="0"/>
          <w:sz w:val="32"/>
          <w:szCs w:val="32"/>
          <w:shd w:val="clear" w:color="auto" w:fill="auto"/>
          <w:lang w:eastAsia="zh-CN"/>
        </w:rPr>
        <w:t>条</w:t>
      </w:r>
      <w:r>
        <w:rPr>
          <w:rFonts w:hint="default" w:ascii="Times New Roman" w:hAnsi="Times New Roman" w:eastAsia="黑体" w:cs="Times New Roman"/>
          <w:color w:val="auto"/>
          <w:spacing w:val="0"/>
          <w:sz w:val="32"/>
          <w:szCs w:val="32"/>
          <w:shd w:val="clear" w:color="auto" w:fill="auto"/>
          <w:lang w:val="en-US" w:eastAsia="zh-CN"/>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建立健全证书、印章、档案、文件等内部管理制度，并将以上物品和资料妥善保管于</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场所，任何单位、个人不得非法侵占。管理人员调动工作或者离职时，必须与接管人员办清交接手续。</w:t>
      </w:r>
    </w:p>
    <w:p w14:paraId="562A6F69">
      <w:pPr>
        <w:keepNext w:val="0"/>
        <w:keepLines w:val="0"/>
        <w:pageBreakBefore w:val="0"/>
        <w:widowControl w:val="0"/>
        <w:numPr>
          <w:ilvl w:val="0"/>
          <w:numId w:val="0"/>
        </w:numPr>
        <w:tabs>
          <w:tab w:val="left" w:pos="0"/>
          <w:tab w:val="left" w:pos="1931"/>
          <w:tab w:val="left" w:pos="2130"/>
        </w:tabs>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lang w:eastAsia="zh-CN"/>
        </w:rPr>
        <w:t>第四十</w:t>
      </w:r>
      <w:r>
        <w:rPr>
          <w:rFonts w:hint="eastAsia" w:ascii="Times New Roman" w:hAnsi="Times New Roman" w:eastAsia="黑体" w:cs="Times New Roman"/>
          <w:color w:val="auto"/>
          <w:spacing w:val="0"/>
          <w:sz w:val="32"/>
          <w:szCs w:val="32"/>
          <w:shd w:val="clear" w:color="auto" w:fill="auto"/>
          <w:lang w:val="en-US" w:eastAsia="zh-CN"/>
        </w:rPr>
        <w:t>六</w:t>
      </w:r>
      <w:r>
        <w:rPr>
          <w:rFonts w:hint="default" w:ascii="Times New Roman" w:hAnsi="Times New Roman" w:eastAsia="黑体" w:cs="Times New Roman"/>
          <w:color w:val="auto"/>
          <w:spacing w:val="0"/>
          <w:sz w:val="32"/>
          <w:szCs w:val="32"/>
          <w:shd w:val="clear" w:color="auto" w:fill="auto"/>
          <w:lang w:eastAsia="zh-CN"/>
        </w:rPr>
        <w:t>条</w:t>
      </w:r>
      <w:r>
        <w:rPr>
          <w:rFonts w:hint="default" w:ascii="Times New Roman" w:hAnsi="Times New Roman" w:eastAsia="黑体" w:cs="Times New Roman"/>
          <w:color w:val="auto"/>
          <w:spacing w:val="0"/>
          <w:sz w:val="32"/>
          <w:szCs w:val="32"/>
          <w:shd w:val="clear" w:color="auto" w:fill="auto"/>
          <w:lang w:val="en-US" w:eastAsia="zh-CN"/>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证书、印章遗失时，经理事会</w:t>
      </w:r>
      <w:r>
        <w:rPr>
          <w:rFonts w:hint="eastAsia" w:ascii="仿宋_GB2312" w:hAnsi="仿宋_GB2312" w:eastAsia="仿宋_GB2312" w:cs="仿宋_GB2312"/>
          <w:color w:val="auto"/>
          <w:spacing w:val="0"/>
          <w:sz w:val="32"/>
          <w:szCs w:val="32"/>
          <w:shd w:val="clear" w:color="auto" w:fill="auto"/>
          <w:lang w:eastAsia="zh-CN"/>
        </w:rPr>
        <w:t>三分之二</w:t>
      </w:r>
      <w:r>
        <w:rPr>
          <w:rFonts w:hint="eastAsia" w:ascii="仿宋_GB2312" w:hAnsi="仿宋_GB2312" w:eastAsia="仿宋_GB2312" w:cs="仿宋_GB2312"/>
          <w:color w:val="auto"/>
          <w:spacing w:val="0"/>
          <w:sz w:val="32"/>
          <w:szCs w:val="32"/>
          <w:shd w:val="clear" w:color="auto" w:fill="auto"/>
        </w:rPr>
        <w:t>以上</w:t>
      </w:r>
      <w:r>
        <w:rPr>
          <w:rFonts w:hint="default" w:ascii="Times New Roman" w:hAnsi="Times New Roman" w:eastAsia="仿宋_GB2312" w:cs="Times New Roman"/>
          <w:color w:val="auto"/>
          <w:spacing w:val="0"/>
          <w:sz w:val="32"/>
          <w:szCs w:val="32"/>
          <w:shd w:val="clear" w:color="auto" w:fill="auto"/>
        </w:rPr>
        <w:t>理事</w:t>
      </w:r>
      <w:r>
        <w:rPr>
          <w:rFonts w:hint="eastAsia" w:ascii="Times New Roman" w:hAnsi="Times New Roman" w:eastAsia="仿宋_GB2312" w:cs="Times New Roman"/>
          <w:color w:val="auto"/>
          <w:spacing w:val="0"/>
          <w:sz w:val="32"/>
          <w:szCs w:val="32"/>
          <w:shd w:val="clear" w:color="auto" w:fill="auto"/>
          <w:lang w:val="en-US" w:eastAsia="zh-CN"/>
        </w:rPr>
        <w:t>单位</w:t>
      </w:r>
      <w:r>
        <w:rPr>
          <w:rFonts w:hint="default" w:ascii="Times New Roman" w:hAnsi="Times New Roman" w:eastAsia="仿宋_GB2312" w:cs="Times New Roman"/>
          <w:color w:val="auto"/>
          <w:spacing w:val="0"/>
          <w:sz w:val="32"/>
          <w:szCs w:val="32"/>
          <w:shd w:val="clear" w:color="auto" w:fill="auto"/>
        </w:rPr>
        <w:t>表决通过，在</w:t>
      </w:r>
      <w:r>
        <w:rPr>
          <w:rFonts w:hint="default" w:ascii="Times New Roman" w:hAnsi="Times New Roman" w:eastAsia="仿宋_GB2312" w:cs="Times New Roman"/>
          <w:color w:val="auto"/>
          <w:spacing w:val="0"/>
          <w:sz w:val="32"/>
          <w:szCs w:val="32"/>
          <w:shd w:val="clear" w:color="auto" w:fill="auto"/>
          <w:lang w:eastAsia="zh-CN"/>
        </w:rPr>
        <w:t>登记管理机关所在行政区域公开发行的报刊声明作废</w:t>
      </w:r>
      <w:r>
        <w:rPr>
          <w:rFonts w:hint="default" w:ascii="Times New Roman" w:hAnsi="Times New Roman" w:eastAsia="仿宋_GB2312" w:cs="Times New Roman"/>
          <w:color w:val="auto"/>
          <w:spacing w:val="0"/>
          <w:sz w:val="32"/>
          <w:szCs w:val="32"/>
          <w:shd w:val="clear" w:color="auto" w:fill="auto"/>
        </w:rPr>
        <w:t>，</w:t>
      </w:r>
      <w:r>
        <w:rPr>
          <w:rFonts w:hint="default" w:ascii="Times New Roman" w:hAnsi="Times New Roman" w:eastAsia="仿宋_GB2312" w:cs="Times New Roman"/>
          <w:color w:val="auto"/>
          <w:spacing w:val="0"/>
          <w:sz w:val="32"/>
          <w:szCs w:val="32"/>
          <w:shd w:val="clear" w:color="auto" w:fill="auto"/>
          <w:lang w:eastAsia="zh-CN"/>
        </w:rPr>
        <w:t>并向</w:t>
      </w:r>
      <w:r>
        <w:rPr>
          <w:rFonts w:hint="default" w:ascii="Times New Roman" w:hAnsi="Times New Roman" w:eastAsia="仿宋_GB2312" w:cs="Times New Roman"/>
          <w:color w:val="auto"/>
          <w:spacing w:val="0"/>
          <w:sz w:val="32"/>
          <w:szCs w:val="32"/>
          <w:shd w:val="clear" w:color="auto" w:fill="auto"/>
        </w:rPr>
        <w:t>登记管理机关申请</w:t>
      </w:r>
      <w:r>
        <w:rPr>
          <w:rFonts w:hint="default" w:ascii="Times New Roman" w:hAnsi="Times New Roman" w:eastAsia="仿宋_GB2312" w:cs="Times New Roman"/>
          <w:color w:val="auto"/>
          <w:spacing w:val="0"/>
          <w:sz w:val="32"/>
          <w:szCs w:val="32"/>
          <w:shd w:val="clear" w:color="auto" w:fill="auto"/>
          <w:lang w:eastAsia="zh-CN"/>
        </w:rPr>
        <w:t>补领</w:t>
      </w:r>
      <w:r>
        <w:rPr>
          <w:rFonts w:hint="default" w:ascii="Times New Roman" w:hAnsi="Times New Roman" w:eastAsia="仿宋_GB2312" w:cs="Times New Roman"/>
          <w:color w:val="auto"/>
          <w:spacing w:val="0"/>
          <w:sz w:val="32"/>
          <w:szCs w:val="32"/>
          <w:shd w:val="clear" w:color="auto" w:fill="auto"/>
        </w:rPr>
        <w:t>。如被个人非法侵占，应通过法律途径要求返还。</w:t>
      </w:r>
    </w:p>
    <w:p w14:paraId="2FD70517">
      <w:pPr>
        <w:keepNext w:val="0"/>
        <w:keepLines w:val="0"/>
        <w:pageBreakBefore w:val="0"/>
        <w:widowControl w:val="0"/>
        <w:numPr>
          <w:ilvl w:val="0"/>
          <w:numId w:val="0"/>
        </w:numPr>
        <w:tabs>
          <w:tab w:val="left" w:pos="0"/>
          <w:tab w:val="left" w:pos="1931"/>
          <w:tab w:val="left" w:pos="2130"/>
        </w:tabs>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lang w:eastAsia="zh-CN"/>
        </w:rPr>
        <w:t>第四十</w:t>
      </w:r>
      <w:r>
        <w:rPr>
          <w:rFonts w:hint="eastAsia" w:ascii="Times New Roman" w:hAnsi="Times New Roman" w:eastAsia="黑体" w:cs="Times New Roman"/>
          <w:color w:val="auto"/>
          <w:spacing w:val="0"/>
          <w:sz w:val="32"/>
          <w:szCs w:val="32"/>
          <w:shd w:val="clear" w:color="auto" w:fill="auto"/>
          <w:lang w:val="en-US" w:eastAsia="zh-CN"/>
        </w:rPr>
        <w:t>七</w:t>
      </w:r>
      <w:r>
        <w:rPr>
          <w:rFonts w:hint="default" w:ascii="Times New Roman" w:hAnsi="Times New Roman" w:eastAsia="黑体" w:cs="Times New Roman"/>
          <w:color w:val="auto"/>
          <w:spacing w:val="0"/>
          <w:sz w:val="32"/>
          <w:szCs w:val="32"/>
          <w:shd w:val="clear" w:color="auto" w:fill="auto"/>
          <w:lang w:eastAsia="zh-CN"/>
        </w:rPr>
        <w:t>条</w:t>
      </w:r>
      <w:r>
        <w:rPr>
          <w:rFonts w:hint="default" w:ascii="Times New Roman" w:hAnsi="Times New Roman" w:eastAsia="黑体" w:cs="Times New Roman"/>
          <w:color w:val="auto"/>
          <w:spacing w:val="0"/>
          <w:sz w:val="32"/>
          <w:szCs w:val="32"/>
          <w:shd w:val="clear" w:color="auto" w:fill="auto"/>
          <w:lang w:val="en-US" w:eastAsia="zh-CN"/>
        </w:rPr>
        <w:t xml:space="preserve"> </w:t>
      </w:r>
      <w:r>
        <w:rPr>
          <w:rFonts w:hint="default" w:ascii="Times New Roman" w:hAnsi="Times New Roman" w:eastAsia="仿宋" w:cs="Times New Roman"/>
          <w:color w:val="auto"/>
          <w:spacing w:val="0"/>
          <w:sz w:val="32"/>
          <w:szCs w:val="32"/>
          <w:shd w:val="clear" w:color="auto" w:fill="auto"/>
          <w:lang w:val="en-US" w:eastAsia="zh-CN"/>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建立民主协商和内部矛盾解决机制。如发生内部矛盾不能经过协商解决的，可以通过调解、诉讼等途径依法解决。</w:t>
      </w:r>
    </w:p>
    <w:p w14:paraId="5F3BA546">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lang w:eastAsia="zh-CN"/>
        </w:rPr>
        <w:t>第四十</w:t>
      </w:r>
      <w:r>
        <w:rPr>
          <w:rFonts w:hint="eastAsia" w:ascii="Times New Roman" w:hAnsi="Times New Roman" w:eastAsia="黑体" w:cs="Times New Roman"/>
          <w:color w:val="auto"/>
          <w:spacing w:val="0"/>
          <w:sz w:val="32"/>
          <w:szCs w:val="32"/>
          <w:shd w:val="clear" w:color="auto" w:fill="auto"/>
          <w:lang w:val="en-US" w:eastAsia="zh-CN"/>
        </w:rPr>
        <w:t>八</w:t>
      </w:r>
      <w:r>
        <w:rPr>
          <w:rFonts w:hint="default" w:ascii="Times New Roman" w:hAnsi="Times New Roman" w:eastAsia="黑体" w:cs="Times New Roman"/>
          <w:color w:val="auto"/>
          <w:spacing w:val="0"/>
          <w:sz w:val="32"/>
          <w:szCs w:val="32"/>
          <w:shd w:val="clear" w:color="auto" w:fill="auto"/>
          <w:lang w:eastAsia="zh-CN"/>
        </w:rPr>
        <w:t>条</w:t>
      </w:r>
      <w:r>
        <w:rPr>
          <w:rFonts w:hint="default" w:ascii="Times New Roman" w:hAnsi="Times New Roman" w:eastAsia="黑体" w:cs="Times New Roman"/>
          <w:color w:val="auto"/>
          <w:spacing w:val="0"/>
          <w:sz w:val="32"/>
          <w:szCs w:val="32"/>
          <w:shd w:val="clear" w:color="auto" w:fill="auto"/>
          <w:lang w:val="en-US" w:eastAsia="zh-CN"/>
        </w:rPr>
        <w:t xml:space="preserve"> </w:t>
      </w:r>
      <w:r>
        <w:rPr>
          <w:rFonts w:hint="default" w:ascii="Times New Roman" w:hAnsi="Times New Roman" w:eastAsia="仿宋" w:cs="Times New Roman"/>
          <w:color w:val="auto"/>
          <w:spacing w:val="0"/>
          <w:sz w:val="32"/>
          <w:szCs w:val="32"/>
          <w:shd w:val="clear" w:color="auto" w:fill="auto"/>
          <w:lang w:val="en-US" w:eastAsia="zh-CN"/>
        </w:rPr>
        <w:t xml:space="preserve"> </w:t>
      </w:r>
      <w:r>
        <w:rPr>
          <w:rFonts w:hint="eastAsia" w:ascii="Times New Roman" w:hAnsi="Times New Roman" w:eastAsia="仿宋" w:cs="Times New Roman"/>
          <w:color w:val="auto"/>
          <w:spacing w:val="0"/>
          <w:sz w:val="32"/>
          <w:szCs w:val="32"/>
          <w:shd w:val="clear" w:color="auto" w:fill="auto"/>
          <w:lang w:eastAsia="zh-CN"/>
        </w:rPr>
        <w:t>本协会</w:t>
      </w:r>
      <w:r>
        <w:rPr>
          <w:rFonts w:hint="default" w:ascii="Times New Roman" w:hAnsi="Times New Roman" w:eastAsia="仿宋" w:cs="Times New Roman"/>
          <w:color w:val="auto"/>
          <w:spacing w:val="0"/>
          <w:sz w:val="32"/>
          <w:szCs w:val="32"/>
          <w:shd w:val="clear" w:color="auto" w:fill="auto"/>
        </w:rPr>
        <w:t>经费来源：</w:t>
      </w:r>
    </w:p>
    <w:p w14:paraId="50D04EA2">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（一）会费；</w:t>
      </w:r>
    </w:p>
    <w:p w14:paraId="56B6C561">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（二）捐赠；</w:t>
      </w:r>
    </w:p>
    <w:p w14:paraId="5299651D">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（三）政府资助；</w:t>
      </w:r>
    </w:p>
    <w:p w14:paraId="104E1A13">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（四）在核准的业务范围内开展活动或服务的收入；</w:t>
      </w:r>
    </w:p>
    <w:p w14:paraId="4AAA5370">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（五）利息；</w:t>
      </w:r>
    </w:p>
    <w:p w14:paraId="17AED704">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仿宋_GB2312" w:cs="Times New Roman"/>
          <w:color w:val="auto"/>
          <w:spacing w:val="0"/>
          <w:sz w:val="32"/>
          <w:szCs w:val="32"/>
          <w:shd w:val="clear" w:color="auto" w:fill="auto"/>
        </w:rPr>
        <w:t>（</w:t>
      </w:r>
      <w:r>
        <w:rPr>
          <w:rFonts w:hint="eastAsia" w:ascii="Times New Roman" w:hAnsi="Times New Roman" w:cs="Times New Roman"/>
          <w:color w:val="auto"/>
          <w:spacing w:val="0"/>
          <w:sz w:val="32"/>
          <w:szCs w:val="32"/>
          <w:shd w:val="clear" w:color="auto" w:fill="auto"/>
          <w:lang w:val="en-US" w:eastAsia="zh-CN"/>
        </w:rPr>
        <w:t>六</w:t>
      </w:r>
      <w:r>
        <w:rPr>
          <w:rFonts w:hint="default" w:ascii="Times New Roman" w:hAnsi="Times New Roman" w:eastAsia="仿宋_GB2312" w:cs="Times New Roman"/>
          <w:color w:val="auto"/>
          <w:spacing w:val="0"/>
          <w:sz w:val="32"/>
          <w:szCs w:val="32"/>
          <w:shd w:val="clear" w:color="auto" w:fill="auto"/>
        </w:rPr>
        <w:t>）其他合法收入。</w:t>
      </w:r>
    </w:p>
    <w:p w14:paraId="097EE14D">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eastAsia" w:ascii="Times New Roman" w:hAnsi="Times New Roman" w:eastAsia="黑体" w:cs="Times New Roman"/>
          <w:color w:val="auto"/>
          <w:spacing w:val="0"/>
          <w:sz w:val="32"/>
          <w:szCs w:val="32"/>
          <w:shd w:val="clear" w:color="auto" w:fill="auto"/>
          <w:lang w:val="en-US" w:eastAsia="zh-CN"/>
        </w:rPr>
        <w:t>四十九</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经费必须用于本章程规定的业务范围和事业的发展，财产以及其他收入受法律保护，任何单位、个人不得侵占、私分和挪用。</w:t>
      </w:r>
      <w:r>
        <w:rPr>
          <w:rFonts w:hint="eastAsia" w:ascii="Times New Roman" w:hAnsi="Times New Roman" w:eastAsia="仿宋_GB2312" w:cs="Times New Roman"/>
          <w:color w:val="auto"/>
          <w:spacing w:val="0"/>
          <w:sz w:val="32"/>
          <w:szCs w:val="28"/>
          <w:u w:val="none" w:color="auto"/>
          <w:lang w:eastAsia="zh-CN"/>
        </w:rPr>
        <w:t>本协会</w:t>
      </w:r>
      <w:r>
        <w:rPr>
          <w:rFonts w:hint="default" w:ascii="Times New Roman" w:hAnsi="Times New Roman" w:eastAsia="仿宋_GB2312" w:cs="Times New Roman"/>
          <w:color w:val="auto"/>
          <w:spacing w:val="0"/>
          <w:sz w:val="32"/>
          <w:szCs w:val="28"/>
          <w:u w:val="none" w:color="auto"/>
        </w:rPr>
        <w:t>取得的收入除用于与</w:t>
      </w:r>
      <w:r>
        <w:rPr>
          <w:rFonts w:hint="eastAsia" w:ascii="Times New Roman" w:hAnsi="Times New Roman" w:eastAsia="仿宋_GB2312" w:cs="Times New Roman"/>
          <w:color w:val="auto"/>
          <w:spacing w:val="0"/>
          <w:sz w:val="32"/>
          <w:szCs w:val="28"/>
          <w:u w:val="none" w:color="auto"/>
          <w:lang w:eastAsia="zh-CN"/>
        </w:rPr>
        <w:t>本协会</w:t>
      </w:r>
      <w:r>
        <w:rPr>
          <w:rFonts w:hint="default" w:ascii="Times New Roman" w:hAnsi="Times New Roman" w:eastAsia="仿宋_GB2312" w:cs="Times New Roman"/>
          <w:color w:val="auto"/>
          <w:spacing w:val="0"/>
          <w:sz w:val="32"/>
          <w:szCs w:val="28"/>
          <w:u w:val="none" w:color="auto"/>
        </w:rPr>
        <w:t>有关的、合理的支出外，全部用于登记核定</w:t>
      </w:r>
      <w:r>
        <w:rPr>
          <w:rFonts w:hint="default" w:ascii="Times New Roman" w:hAnsi="Times New Roman" w:eastAsia="仿宋_GB2312" w:cs="Times New Roman"/>
          <w:color w:val="auto"/>
          <w:spacing w:val="0"/>
          <w:sz w:val="32"/>
          <w:szCs w:val="28"/>
          <w:u w:val="none" w:color="auto"/>
          <w:lang w:eastAsia="zh-CN"/>
        </w:rPr>
        <w:t>及</w:t>
      </w:r>
      <w:r>
        <w:rPr>
          <w:rFonts w:hint="default" w:ascii="Times New Roman" w:hAnsi="Times New Roman" w:eastAsia="仿宋_GB2312" w:cs="Times New Roman"/>
          <w:color w:val="auto"/>
          <w:spacing w:val="0"/>
          <w:sz w:val="32"/>
          <w:szCs w:val="28"/>
          <w:u w:val="none" w:color="auto"/>
        </w:rPr>
        <w:t>本章程规定的非营利性</w:t>
      </w:r>
      <w:r>
        <w:rPr>
          <w:rFonts w:hint="default" w:ascii="Times New Roman" w:hAnsi="Times New Roman" w:eastAsia="仿宋_GB2312" w:cs="Times New Roman"/>
          <w:color w:val="auto"/>
          <w:spacing w:val="0"/>
          <w:sz w:val="32"/>
          <w:szCs w:val="28"/>
          <w:u w:val="none" w:color="auto"/>
          <w:lang w:eastAsia="zh-CN"/>
        </w:rPr>
        <w:t>或公益性</w:t>
      </w:r>
      <w:r>
        <w:rPr>
          <w:rFonts w:hint="default" w:ascii="Times New Roman" w:hAnsi="Times New Roman" w:eastAsia="仿宋_GB2312" w:cs="Times New Roman"/>
          <w:color w:val="auto"/>
          <w:spacing w:val="0"/>
          <w:sz w:val="32"/>
          <w:szCs w:val="28"/>
          <w:u w:val="none" w:color="auto"/>
        </w:rPr>
        <w:t>事业</w:t>
      </w:r>
      <w:r>
        <w:rPr>
          <w:rFonts w:hint="default" w:ascii="Times New Roman" w:hAnsi="Times New Roman" w:cs="Times New Roman"/>
          <w:color w:val="auto"/>
          <w:spacing w:val="0"/>
          <w:sz w:val="32"/>
          <w:szCs w:val="28"/>
          <w:u w:val="none" w:color="auto"/>
          <w:lang w:eastAsia="zh-CN"/>
        </w:rPr>
        <w:t>；</w:t>
      </w:r>
      <w:r>
        <w:rPr>
          <w:rFonts w:hint="default" w:ascii="Times New Roman" w:hAnsi="Times New Roman" w:eastAsia="仿宋_GB2312" w:cs="Times New Roman"/>
          <w:color w:val="auto"/>
          <w:spacing w:val="0"/>
          <w:sz w:val="32"/>
          <w:szCs w:val="28"/>
          <w:u w:val="none" w:color="auto"/>
        </w:rPr>
        <w:t>财产及其孳息不用于分配，但不包括合理的工资薪金支出。</w:t>
      </w:r>
    </w:p>
    <w:p w14:paraId="5D9994CA">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eastAsia" w:ascii="Times New Roman" w:hAnsi="Times New Roman" w:eastAsia="仿宋_GB2312" w:cs="Times New Roman"/>
          <w:color w:val="auto"/>
          <w:spacing w:val="0"/>
          <w:sz w:val="32"/>
          <w:szCs w:val="32"/>
          <w:shd w:val="clear" w:color="auto" w:fill="auto"/>
          <w:lang w:eastAsia="zh-CN"/>
        </w:rPr>
        <w:t>本协会</w:t>
      </w:r>
      <w:r>
        <w:rPr>
          <w:rFonts w:hint="eastAsia" w:ascii="Times New Roman" w:hAnsi="Times New Roman" w:eastAsia="仿宋_GB2312" w:cs="Times New Roman"/>
          <w:color w:val="auto"/>
          <w:spacing w:val="0"/>
          <w:sz w:val="32"/>
          <w:szCs w:val="32"/>
          <w:shd w:val="clear" w:color="auto" w:fill="auto"/>
          <w:lang w:val="en-US" w:eastAsia="zh-CN"/>
        </w:rPr>
        <w:t>经批准</w:t>
      </w:r>
      <w:r>
        <w:rPr>
          <w:rFonts w:hint="default" w:ascii="Times New Roman" w:hAnsi="Times New Roman" w:eastAsia="仿宋_GB2312" w:cs="Times New Roman"/>
          <w:color w:val="auto"/>
          <w:spacing w:val="0"/>
          <w:sz w:val="32"/>
          <w:szCs w:val="32"/>
          <w:shd w:val="clear" w:color="auto" w:fill="auto"/>
        </w:rPr>
        <w:t>开展评比表彰等活动，不收取任何费用。</w:t>
      </w:r>
    </w:p>
    <w:p w14:paraId="4382A7D3">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lang w:eastAsia="zh-CN"/>
        </w:rPr>
      </w:pP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lang w:eastAsia="zh-CN"/>
        </w:rPr>
        <w:t>收取的会费额度和标准应当明确，不具有浮动性。</w:t>
      </w:r>
    </w:p>
    <w:p w14:paraId="1B5B50D2">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lang w:eastAsia="zh-CN"/>
        </w:rPr>
      </w:pP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lang w:eastAsia="zh-CN"/>
        </w:rPr>
        <w:t>分支机构不单独制定会费标准，不重复收取会费。</w:t>
      </w:r>
    </w:p>
    <w:p w14:paraId="1C9112A8">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五</w:t>
      </w:r>
      <w:r>
        <w:rPr>
          <w:rFonts w:hint="default" w:ascii="Times New Roman" w:hAnsi="Times New Roman" w:eastAsia="黑体" w:cs="Times New Roman"/>
          <w:color w:val="auto"/>
          <w:spacing w:val="0"/>
          <w:sz w:val="32"/>
          <w:szCs w:val="32"/>
          <w:shd w:val="clear" w:color="auto" w:fill="auto"/>
        </w:rPr>
        <w:t>十条</w:t>
      </w:r>
      <w:r>
        <w:rPr>
          <w:rFonts w:hint="default" w:ascii="Times New Roman" w:hAnsi="Times New Roman" w:cs="Times New Roman"/>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eastAsia="zh-CN"/>
        </w:rPr>
        <w:t>本协会</w:t>
      </w:r>
      <w:r>
        <w:rPr>
          <w:rFonts w:hint="eastAsia" w:ascii="仿宋_GB2312" w:hAnsi="仿宋_GB2312" w:eastAsia="仿宋_GB2312" w:cs="仿宋_GB2312"/>
          <w:color w:val="auto"/>
          <w:spacing w:val="0"/>
          <w:sz w:val="32"/>
          <w:szCs w:val="32"/>
          <w:shd w:val="clear" w:color="auto" w:fill="auto"/>
        </w:rPr>
        <w:t>会长、副会长、理事</w:t>
      </w:r>
      <w:r>
        <w:rPr>
          <w:rFonts w:hint="eastAsia" w:ascii="仿宋_GB2312" w:hAnsi="仿宋_GB2312" w:eastAsia="仿宋_GB2312" w:cs="仿宋_GB2312"/>
          <w:color w:val="auto"/>
          <w:spacing w:val="0"/>
          <w:kern w:val="0"/>
          <w:sz w:val="32"/>
          <w:szCs w:val="32"/>
          <w:shd w:val="clear" w:color="auto" w:fill="auto"/>
          <w:lang w:eastAsia="zh-CN"/>
        </w:rPr>
        <w:t>、</w:t>
      </w:r>
      <w:r>
        <w:rPr>
          <w:rFonts w:hint="eastAsia" w:ascii="仿宋_GB2312" w:hAnsi="仿宋_GB2312" w:eastAsia="仿宋_GB2312" w:cs="仿宋_GB2312"/>
          <w:color w:val="auto"/>
          <w:spacing w:val="0"/>
          <w:kern w:val="0"/>
          <w:sz w:val="32"/>
          <w:szCs w:val="32"/>
          <w:shd w:val="clear" w:color="auto" w:fill="auto"/>
        </w:rPr>
        <w:t>常务理事</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shd w:val="clear" w:color="auto" w:fill="auto"/>
        </w:rPr>
        <w:t>监事、秘书长以及工作人员私分、侵占、挪用</w:t>
      </w:r>
      <w:r>
        <w:rPr>
          <w:rFonts w:hint="eastAsia" w:ascii="仿宋_GB2312" w:hAnsi="仿宋_GB2312" w:eastAsia="仿宋_GB2312" w:cs="仿宋_GB2312"/>
          <w:color w:val="auto"/>
          <w:spacing w:val="0"/>
          <w:sz w:val="32"/>
          <w:szCs w:val="32"/>
          <w:shd w:val="clear" w:color="auto" w:fill="auto"/>
          <w:lang w:eastAsia="zh-CN"/>
        </w:rPr>
        <w:t>协会</w:t>
      </w:r>
      <w:r>
        <w:rPr>
          <w:rFonts w:hint="eastAsia" w:ascii="仿宋_GB2312" w:hAnsi="仿宋_GB2312" w:eastAsia="仿宋_GB2312" w:cs="仿宋_GB2312"/>
          <w:color w:val="auto"/>
          <w:spacing w:val="0"/>
          <w:sz w:val="32"/>
          <w:szCs w:val="32"/>
          <w:shd w:val="clear" w:color="auto" w:fill="auto"/>
        </w:rPr>
        <w:t>财产的，应当退还，并在</w:t>
      </w:r>
      <w:r>
        <w:rPr>
          <w:rFonts w:hint="eastAsia" w:ascii="仿宋_GB2312" w:hAnsi="仿宋_GB2312" w:eastAsia="仿宋_GB2312" w:cs="仿宋_GB2312"/>
          <w:color w:val="auto"/>
          <w:spacing w:val="0"/>
          <w:sz w:val="32"/>
          <w:szCs w:val="32"/>
          <w:shd w:val="clear" w:color="auto" w:fill="auto"/>
          <w:lang w:eastAsia="zh-CN"/>
        </w:rPr>
        <w:t>会员大会</w:t>
      </w:r>
      <w:r>
        <w:rPr>
          <w:rFonts w:hint="eastAsia" w:ascii="仿宋_GB2312" w:hAnsi="仿宋_GB2312" w:eastAsia="仿宋_GB2312" w:cs="仿宋_GB2312"/>
          <w:color w:val="auto"/>
          <w:spacing w:val="0"/>
          <w:sz w:val="32"/>
          <w:szCs w:val="32"/>
          <w:shd w:val="clear" w:color="auto" w:fill="auto"/>
        </w:rPr>
        <w:t>上进行检讨；构成犯罪的，依法追究刑事责任。</w:t>
      </w:r>
    </w:p>
    <w:p w14:paraId="75BB056C">
      <w:pPr>
        <w:pStyle w:val="7"/>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五</w:t>
      </w:r>
      <w:r>
        <w:rPr>
          <w:rFonts w:hint="default" w:ascii="Times New Roman" w:hAnsi="Times New Roman" w:eastAsia="黑体" w:cs="Times New Roman"/>
          <w:color w:val="auto"/>
          <w:spacing w:val="0"/>
          <w:sz w:val="32"/>
          <w:szCs w:val="32"/>
          <w:shd w:val="clear" w:color="auto" w:fill="auto"/>
        </w:rPr>
        <w:t>十</w:t>
      </w:r>
      <w:r>
        <w:rPr>
          <w:rFonts w:hint="eastAsia" w:ascii="Times New Roman" w:hAnsi="Times New Roman" w:eastAsia="黑体" w:cs="Times New Roman"/>
          <w:color w:val="auto"/>
          <w:spacing w:val="0"/>
          <w:sz w:val="32"/>
          <w:szCs w:val="32"/>
          <w:shd w:val="clear" w:color="auto" w:fill="auto"/>
          <w:lang w:val="en-US" w:eastAsia="zh-CN"/>
        </w:rPr>
        <w:t>一</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b/>
          <w:color w:val="auto"/>
          <w:spacing w:val="0"/>
          <w:sz w:val="32"/>
          <w:szCs w:val="32"/>
          <w:shd w:val="clear" w:color="auto" w:fill="auto"/>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执行《民间非营利组织会计制度》，依法进行会计核算、建立健全内部会计监督制度，保证会计资料合法、真实、准确、完整。</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接受税务、会计主管部门依法实施的税务监督和会计监督。</w:t>
      </w:r>
    </w:p>
    <w:p w14:paraId="7D1D7023">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val="en-US" w:eastAsia="zh-CN"/>
        </w:rPr>
        <w:t>五</w:t>
      </w:r>
      <w:r>
        <w:rPr>
          <w:rFonts w:hint="default" w:ascii="Times New Roman" w:hAnsi="Times New Roman" w:eastAsia="黑体" w:cs="Times New Roman"/>
          <w:color w:val="auto"/>
          <w:spacing w:val="0"/>
          <w:sz w:val="32"/>
          <w:szCs w:val="32"/>
          <w:shd w:val="clear" w:color="auto" w:fill="auto"/>
        </w:rPr>
        <w:t>十</w:t>
      </w:r>
      <w:r>
        <w:rPr>
          <w:rFonts w:hint="eastAsia" w:ascii="Times New Roman" w:hAnsi="Times New Roman" w:eastAsia="黑体" w:cs="Times New Roman"/>
          <w:color w:val="auto"/>
          <w:spacing w:val="0"/>
          <w:sz w:val="32"/>
          <w:szCs w:val="32"/>
          <w:shd w:val="clear" w:color="auto" w:fill="auto"/>
          <w:lang w:val="en-US" w:eastAsia="zh-CN"/>
        </w:rPr>
        <w:t>二</w:t>
      </w:r>
      <w:r>
        <w:rPr>
          <w:rFonts w:hint="default" w:ascii="Times New Roman" w:hAnsi="Times New Roman" w:eastAsia="黑体" w:cs="Times New Roman"/>
          <w:color w:val="auto"/>
          <w:spacing w:val="0"/>
          <w:sz w:val="32"/>
          <w:szCs w:val="32"/>
          <w:shd w:val="clear" w:color="auto" w:fill="auto"/>
        </w:rPr>
        <w:t xml:space="preserve">条 </w:t>
      </w:r>
      <w:r>
        <w:rPr>
          <w:rFonts w:hint="default" w:ascii="Times New Roman" w:hAnsi="Times New Roman" w:eastAsia="仿宋" w:cs="Times New Roman"/>
          <w:color w:val="auto"/>
          <w:spacing w:val="0"/>
          <w:sz w:val="32"/>
          <w:szCs w:val="32"/>
          <w:shd w:val="clear" w:color="auto" w:fill="auto"/>
        </w:rPr>
        <w:t xml:space="preserve"> </w:t>
      </w:r>
      <w:r>
        <w:rPr>
          <w:rFonts w:hint="eastAsia" w:ascii="Times New Roman" w:hAnsi="Times New Roman" w:eastAsia="仿宋_GB2312" w:cs="Times New Roman"/>
          <w:color w:val="auto"/>
          <w:spacing w:val="0"/>
          <w:kern w:val="0"/>
          <w:sz w:val="32"/>
          <w:szCs w:val="32"/>
          <w:shd w:val="clear" w:color="auto" w:fill="auto"/>
          <w:lang w:eastAsia="zh-CN"/>
        </w:rPr>
        <w:t>本协会</w:t>
      </w:r>
      <w:r>
        <w:rPr>
          <w:rFonts w:hint="default" w:ascii="Times New Roman" w:hAnsi="Times New Roman" w:eastAsia="仿宋_GB2312" w:cs="Times New Roman"/>
          <w:color w:val="auto"/>
          <w:spacing w:val="0"/>
          <w:kern w:val="0"/>
          <w:sz w:val="32"/>
          <w:szCs w:val="32"/>
          <w:shd w:val="clear" w:color="auto" w:fill="auto"/>
        </w:rPr>
        <w:t>每年聘请会计师事务所进行财务审计，审计结果向全体会员公告。</w:t>
      </w:r>
      <w:r>
        <w:rPr>
          <w:rFonts w:hint="eastAsia" w:ascii="Times New Roman" w:hAnsi="Times New Roman" w:eastAsia="仿宋_GB2312" w:cs="Times New Roman"/>
          <w:color w:val="auto"/>
          <w:spacing w:val="0"/>
          <w:kern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向聘用的会计师事务所提供真实、完整的会计凭证、会计账簿、财务会计报告及其他会计资料，不得拒绝、隐匿、谎报。</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聘用、解聘承办审计业务的会计师事务所，应由理事会表决通过。理事会就解聘会计师事务所进行表决时，允许会计师事务所陈述意见。</w:t>
      </w:r>
    </w:p>
    <w:p w14:paraId="632F48D4">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五</w:t>
      </w:r>
      <w:r>
        <w:rPr>
          <w:rFonts w:hint="default" w:ascii="Times New Roman" w:hAnsi="Times New Roman" w:eastAsia="黑体" w:cs="Times New Roman"/>
          <w:color w:val="auto"/>
          <w:spacing w:val="0"/>
          <w:sz w:val="32"/>
          <w:szCs w:val="32"/>
          <w:shd w:val="clear" w:color="auto" w:fill="auto"/>
        </w:rPr>
        <w:t>十</w:t>
      </w:r>
      <w:r>
        <w:rPr>
          <w:rFonts w:hint="eastAsia" w:ascii="Times New Roman" w:hAnsi="Times New Roman" w:eastAsia="黑体" w:cs="Times New Roman"/>
          <w:color w:val="auto"/>
          <w:spacing w:val="0"/>
          <w:sz w:val="32"/>
          <w:szCs w:val="32"/>
          <w:shd w:val="clear" w:color="auto" w:fill="auto"/>
          <w:lang w:val="en-US" w:eastAsia="zh-CN"/>
        </w:rPr>
        <w:t>三</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配备具有专业资格的会计人员。会计不得兼任出纳。会计人员必须进行会计核算，实行会计监督。会计人员调动工作或离职时，必须与接管人员办清交接手续。</w:t>
      </w:r>
    </w:p>
    <w:p w14:paraId="4ED75FF5">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五</w:t>
      </w:r>
      <w:r>
        <w:rPr>
          <w:rFonts w:hint="default" w:ascii="Times New Roman" w:hAnsi="Times New Roman" w:eastAsia="黑体" w:cs="Times New Roman"/>
          <w:color w:val="auto"/>
          <w:spacing w:val="0"/>
          <w:sz w:val="32"/>
          <w:szCs w:val="32"/>
          <w:shd w:val="clear" w:color="auto" w:fill="auto"/>
        </w:rPr>
        <w:t>十</w:t>
      </w:r>
      <w:r>
        <w:rPr>
          <w:rFonts w:hint="eastAsia" w:ascii="Times New Roman" w:hAnsi="Times New Roman" w:eastAsia="黑体" w:cs="Times New Roman"/>
          <w:color w:val="auto"/>
          <w:spacing w:val="0"/>
          <w:sz w:val="32"/>
          <w:szCs w:val="32"/>
          <w:shd w:val="clear" w:color="auto" w:fill="auto"/>
          <w:lang w:val="en-US" w:eastAsia="zh-CN"/>
        </w:rPr>
        <w:t>四</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default" w:ascii="Times New Roman" w:hAnsi="Times New Roman" w:eastAsia="仿宋" w:cs="Times New Roman"/>
          <w:color w:val="auto"/>
          <w:spacing w:val="0"/>
          <w:sz w:val="32"/>
          <w:szCs w:val="32"/>
          <w:shd w:val="clear" w:color="auto" w:fill="auto"/>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的资产管理必须执行国家规定的财务管理制度，接受</w:t>
      </w:r>
      <w:r>
        <w:rPr>
          <w:rFonts w:hint="eastAsia" w:ascii="Times New Roman" w:hAnsi="Times New Roman" w:eastAsia="仿宋_GB2312" w:cs="Times New Roman"/>
          <w:color w:val="auto"/>
          <w:spacing w:val="0"/>
          <w:sz w:val="32"/>
          <w:szCs w:val="32"/>
          <w:shd w:val="clear" w:color="auto" w:fill="auto"/>
          <w:lang w:eastAsia="zh-CN"/>
        </w:rPr>
        <w:t>会员大会</w:t>
      </w:r>
      <w:r>
        <w:rPr>
          <w:rFonts w:hint="default" w:ascii="Times New Roman" w:hAnsi="Times New Roman" w:eastAsia="仿宋_GB2312" w:cs="Times New Roman"/>
          <w:color w:val="auto"/>
          <w:spacing w:val="0"/>
          <w:sz w:val="32"/>
          <w:szCs w:val="32"/>
          <w:shd w:val="clear" w:color="auto" w:fill="auto"/>
          <w:lang w:eastAsia="zh-CN"/>
        </w:rPr>
        <w:t>、监事会</w:t>
      </w:r>
      <w:r>
        <w:rPr>
          <w:rFonts w:hint="default" w:ascii="Times New Roman" w:hAnsi="Times New Roman" w:eastAsia="仿宋_GB2312" w:cs="Times New Roman"/>
          <w:color w:val="auto"/>
          <w:spacing w:val="0"/>
          <w:sz w:val="32"/>
          <w:szCs w:val="32"/>
          <w:shd w:val="clear" w:color="auto" w:fill="auto"/>
        </w:rPr>
        <w:t>和财政部门的监督。资产来源属于国家拨款或者社会捐赠、资助的，必须接受审计机关的监督，并将有关情况以适当方式向社会公布。</w:t>
      </w:r>
    </w:p>
    <w:p w14:paraId="793D4E09">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五</w:t>
      </w:r>
      <w:r>
        <w:rPr>
          <w:rFonts w:hint="default" w:ascii="Times New Roman" w:hAnsi="Times New Roman" w:eastAsia="黑体" w:cs="Times New Roman"/>
          <w:color w:val="auto"/>
          <w:spacing w:val="0"/>
          <w:sz w:val="32"/>
          <w:szCs w:val="32"/>
          <w:shd w:val="clear" w:color="auto" w:fill="auto"/>
        </w:rPr>
        <w:t>十</w:t>
      </w:r>
      <w:r>
        <w:rPr>
          <w:rFonts w:hint="eastAsia" w:ascii="Times New Roman" w:hAnsi="Times New Roman" w:eastAsia="黑体" w:cs="Times New Roman"/>
          <w:color w:val="auto"/>
          <w:spacing w:val="0"/>
          <w:sz w:val="32"/>
          <w:szCs w:val="32"/>
          <w:shd w:val="clear" w:color="auto" w:fill="auto"/>
          <w:lang w:val="en-US" w:eastAsia="zh-CN"/>
        </w:rPr>
        <w:t>五</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default" w:ascii="Times New Roman" w:hAnsi="Times New Roman" w:eastAsia="仿宋" w:cs="Times New Roman"/>
          <w:color w:val="auto"/>
          <w:spacing w:val="0"/>
          <w:sz w:val="32"/>
          <w:szCs w:val="32"/>
          <w:shd w:val="clear" w:color="auto" w:fill="auto"/>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接受捐赠时，应当遵守法律法规，不得以任何形式进行摊派或变相摊派</w:t>
      </w:r>
      <w:r>
        <w:rPr>
          <w:rFonts w:hint="default" w:ascii="Times New Roman" w:hAnsi="Times New Roman" w:eastAsia="仿宋_GB2312" w:cs="Times New Roman"/>
          <w:color w:val="auto"/>
          <w:spacing w:val="0"/>
          <w:sz w:val="32"/>
          <w:szCs w:val="28"/>
          <w:u w:val="none" w:color="auto"/>
          <w:lang w:val="en-US" w:eastAsia="zh-CN"/>
        </w:rPr>
        <w:t>。</w:t>
      </w:r>
      <w:r>
        <w:rPr>
          <w:rFonts w:hint="default" w:ascii="Times New Roman" w:hAnsi="Times New Roman" w:eastAsia="仿宋_GB2312" w:cs="Times New Roman"/>
          <w:color w:val="auto"/>
          <w:spacing w:val="0"/>
          <w:sz w:val="32"/>
          <w:szCs w:val="32"/>
          <w:shd w:val="clear" w:color="auto" w:fill="auto"/>
        </w:rPr>
        <w:t>捐赠方、会员、监事有权向</w:t>
      </w:r>
      <w:r>
        <w:rPr>
          <w:rFonts w:hint="default" w:ascii="Times New Roman" w:hAnsi="Times New Roman" w:cs="Times New Roman"/>
          <w:color w:val="auto"/>
          <w:spacing w:val="0"/>
          <w:sz w:val="32"/>
          <w:szCs w:val="32"/>
          <w:shd w:val="clear" w:color="auto" w:fill="auto"/>
          <w:lang w:eastAsia="zh-CN"/>
        </w:rPr>
        <w:t>协会</w:t>
      </w:r>
      <w:r>
        <w:rPr>
          <w:rFonts w:hint="default" w:ascii="Times New Roman" w:hAnsi="Times New Roman" w:eastAsia="仿宋_GB2312" w:cs="Times New Roman"/>
          <w:color w:val="auto"/>
          <w:spacing w:val="0"/>
          <w:sz w:val="32"/>
          <w:szCs w:val="32"/>
          <w:shd w:val="clear" w:color="auto" w:fill="auto"/>
        </w:rPr>
        <w:t>查询捐赠财产的使用、管理情况，并提出意见和建议。对捐赠方、会员、监事的查询，</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应及时如实答复。</w:t>
      </w:r>
    </w:p>
    <w:p w14:paraId="6EB9B485">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五</w:t>
      </w:r>
      <w:r>
        <w:rPr>
          <w:rFonts w:hint="default" w:ascii="Times New Roman" w:hAnsi="Times New Roman" w:eastAsia="黑体" w:cs="Times New Roman"/>
          <w:color w:val="auto"/>
          <w:spacing w:val="0"/>
          <w:sz w:val="32"/>
          <w:szCs w:val="32"/>
          <w:shd w:val="clear" w:color="auto" w:fill="auto"/>
        </w:rPr>
        <w:t>十</w:t>
      </w:r>
      <w:r>
        <w:rPr>
          <w:rFonts w:hint="eastAsia" w:ascii="Times New Roman" w:hAnsi="Times New Roman" w:eastAsia="黑体" w:cs="Times New Roman"/>
          <w:color w:val="auto"/>
          <w:spacing w:val="0"/>
          <w:sz w:val="32"/>
          <w:szCs w:val="32"/>
          <w:shd w:val="clear" w:color="auto" w:fill="auto"/>
          <w:lang w:val="en-US" w:eastAsia="zh-CN"/>
        </w:rPr>
        <w:t>六</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换届、变更法定代表人以及清算，必须聘请会计师事务所进行财务审计。</w:t>
      </w:r>
    </w:p>
    <w:p w14:paraId="40ECEEE4">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五</w:t>
      </w:r>
      <w:r>
        <w:rPr>
          <w:rFonts w:hint="default" w:ascii="Times New Roman" w:hAnsi="Times New Roman" w:eastAsia="黑体" w:cs="Times New Roman"/>
          <w:color w:val="auto"/>
          <w:spacing w:val="0"/>
          <w:sz w:val="32"/>
          <w:szCs w:val="32"/>
          <w:shd w:val="clear" w:color="auto" w:fill="auto"/>
        </w:rPr>
        <w:t>十</w:t>
      </w:r>
      <w:r>
        <w:rPr>
          <w:rFonts w:hint="eastAsia" w:ascii="Times New Roman" w:hAnsi="Times New Roman" w:eastAsia="黑体" w:cs="Times New Roman"/>
          <w:color w:val="auto"/>
          <w:spacing w:val="0"/>
          <w:sz w:val="32"/>
          <w:szCs w:val="32"/>
          <w:shd w:val="clear" w:color="auto" w:fill="auto"/>
          <w:lang w:val="en-US" w:eastAsia="zh-CN"/>
        </w:rPr>
        <w:t>七</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b/>
          <w:color w:val="auto"/>
          <w:spacing w:val="0"/>
          <w:sz w:val="32"/>
          <w:szCs w:val="32"/>
          <w:shd w:val="clear" w:color="auto" w:fill="auto"/>
        </w:rPr>
        <w:t xml:space="preserve">  </w:t>
      </w:r>
      <w:r>
        <w:rPr>
          <w:rFonts w:hint="eastAsia" w:ascii="Times New Roman" w:hAnsi="Times New Roman" w:eastAsia="仿宋_GB2312" w:cs="Times New Roman"/>
          <w:color w:val="auto"/>
          <w:spacing w:val="0"/>
          <w:kern w:val="2"/>
          <w:sz w:val="32"/>
          <w:szCs w:val="32"/>
          <w:shd w:val="clear" w:color="auto" w:fill="auto"/>
          <w:lang w:eastAsia="zh-CN"/>
        </w:rPr>
        <w:t>本协会</w:t>
      </w:r>
      <w:r>
        <w:rPr>
          <w:rFonts w:hint="default" w:ascii="Times New Roman" w:hAnsi="Times New Roman" w:eastAsia="仿宋_GB2312" w:cs="Times New Roman"/>
          <w:color w:val="auto"/>
          <w:spacing w:val="0"/>
          <w:kern w:val="2"/>
          <w:sz w:val="32"/>
          <w:szCs w:val="32"/>
          <w:shd w:val="clear" w:color="auto" w:fill="auto"/>
        </w:rPr>
        <w:t>专职工作人员实行全员聘任制，面向社会公开招聘，并订立劳动合同。其工资和保险、福利待遇，参照国家对事业单位的有关规定执行。</w:t>
      </w:r>
    </w:p>
    <w:p w14:paraId="316B41F2">
      <w:pPr>
        <w:pStyle w:val="7"/>
        <w:keepNext w:val="0"/>
        <w:keepLines w:val="0"/>
        <w:pageBreakBefore w:val="0"/>
        <w:widowControl w:val="0"/>
        <w:numPr>
          <w:ilvl w:val="0"/>
          <w:numId w:val="0"/>
        </w:numPr>
        <w:tabs>
          <w:tab w:val="left" w:pos="1800"/>
          <w:tab w:val="left" w:pos="1931"/>
          <w:tab w:val="left" w:pos="213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lang w:eastAsia="zh-CN"/>
        </w:rPr>
        <w:t>第五十</w:t>
      </w:r>
      <w:r>
        <w:rPr>
          <w:rFonts w:hint="eastAsia" w:ascii="Times New Roman" w:hAnsi="Times New Roman" w:eastAsia="黑体" w:cs="Times New Roman"/>
          <w:color w:val="auto"/>
          <w:spacing w:val="0"/>
          <w:sz w:val="32"/>
          <w:szCs w:val="32"/>
          <w:shd w:val="clear" w:color="auto" w:fill="auto"/>
          <w:lang w:val="en-US" w:eastAsia="zh-CN"/>
        </w:rPr>
        <w:t>八</w:t>
      </w:r>
      <w:r>
        <w:rPr>
          <w:rFonts w:hint="default" w:ascii="Times New Roman" w:hAnsi="Times New Roman" w:eastAsia="黑体" w:cs="Times New Roman"/>
          <w:color w:val="auto"/>
          <w:spacing w:val="0"/>
          <w:sz w:val="32"/>
          <w:szCs w:val="32"/>
          <w:shd w:val="clear" w:color="auto" w:fill="auto"/>
          <w:lang w:eastAsia="zh-CN"/>
        </w:rPr>
        <w:t>条</w:t>
      </w:r>
      <w:r>
        <w:rPr>
          <w:rFonts w:hint="default" w:ascii="Times New Roman" w:hAnsi="Times New Roman" w:eastAsia="黑体" w:cs="Times New Roman"/>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eastAsia="zh-CN"/>
        </w:rPr>
        <w:t>本协会</w:t>
      </w:r>
      <w:r>
        <w:rPr>
          <w:rFonts w:hint="eastAsia" w:ascii="仿宋_GB2312" w:hAnsi="仿宋_GB2312" w:eastAsia="仿宋_GB2312" w:cs="仿宋_GB2312"/>
          <w:color w:val="auto"/>
          <w:spacing w:val="0"/>
          <w:sz w:val="32"/>
          <w:szCs w:val="32"/>
          <w:shd w:val="clear" w:color="auto" w:fill="auto"/>
        </w:rPr>
        <w:t>重大资产配置、处置须经过理事会</w:t>
      </w:r>
      <w:r>
        <w:rPr>
          <w:rFonts w:hint="eastAsia" w:ascii="仿宋_GB2312" w:hAnsi="仿宋_GB2312" w:eastAsia="仿宋_GB2312" w:cs="仿宋_GB2312"/>
          <w:color w:val="auto"/>
          <w:spacing w:val="0"/>
          <w:sz w:val="32"/>
          <w:szCs w:val="32"/>
          <w:shd w:val="clear" w:color="auto" w:fill="auto"/>
          <w:lang w:eastAsia="zh-CN"/>
        </w:rPr>
        <w:t>或</w:t>
      </w:r>
      <w:r>
        <w:rPr>
          <w:rFonts w:hint="eastAsia" w:ascii="仿宋_GB2312" w:hAnsi="仿宋_GB2312" w:eastAsia="仿宋_GB2312" w:cs="仿宋_GB2312"/>
          <w:color w:val="auto"/>
          <w:spacing w:val="0"/>
          <w:sz w:val="32"/>
          <w:szCs w:val="32"/>
          <w:shd w:val="clear" w:color="auto" w:fill="auto"/>
        </w:rPr>
        <w:t>常务理事会审议批准，必要时提交</w:t>
      </w:r>
      <w:r>
        <w:rPr>
          <w:rFonts w:hint="eastAsia" w:ascii="仿宋_GB2312" w:hAnsi="仿宋_GB2312" w:eastAsia="仿宋_GB2312" w:cs="仿宋_GB2312"/>
          <w:color w:val="auto"/>
          <w:spacing w:val="0"/>
          <w:sz w:val="32"/>
          <w:szCs w:val="32"/>
          <w:shd w:val="clear" w:color="auto" w:fill="auto"/>
          <w:lang w:eastAsia="zh-CN"/>
        </w:rPr>
        <w:t>会员大会</w:t>
      </w:r>
      <w:r>
        <w:rPr>
          <w:rFonts w:hint="eastAsia" w:ascii="仿宋_GB2312" w:hAnsi="仿宋_GB2312" w:eastAsia="仿宋_GB2312" w:cs="仿宋_GB2312"/>
          <w:color w:val="auto"/>
          <w:spacing w:val="0"/>
          <w:sz w:val="32"/>
          <w:szCs w:val="32"/>
          <w:shd w:val="clear" w:color="auto" w:fill="auto"/>
        </w:rPr>
        <w:t>审议批准。</w:t>
      </w:r>
    </w:p>
    <w:p w14:paraId="38B9BA8A">
      <w:pPr>
        <w:pStyle w:val="7"/>
        <w:keepNext w:val="0"/>
        <w:keepLines w:val="0"/>
        <w:pageBreakBefore w:val="0"/>
        <w:widowControl w:val="0"/>
        <w:numPr>
          <w:ilvl w:val="0"/>
          <w:numId w:val="0"/>
        </w:numPr>
        <w:tabs>
          <w:tab w:val="left" w:pos="1800"/>
          <w:tab w:val="left" w:pos="1931"/>
          <w:tab w:val="left" w:pos="213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shd w:val="clear" w:color="auto" w:fill="auto"/>
        </w:rPr>
      </w:pPr>
    </w:p>
    <w:p w14:paraId="0DA6A07F">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lang w:val="en-US" w:eastAsia="zh-CN"/>
        </w:rPr>
        <w:t>第六章  信息公开与信用承诺</w:t>
      </w:r>
    </w:p>
    <w:p w14:paraId="3DE97CBF">
      <w:pPr>
        <w:pStyle w:val="7"/>
        <w:keepNext w:val="0"/>
        <w:keepLines w:val="0"/>
        <w:pageBreakBefore w:val="0"/>
        <w:widowControl w:val="0"/>
        <w:numPr>
          <w:ilvl w:val="0"/>
          <w:numId w:val="0"/>
        </w:numPr>
        <w:tabs>
          <w:tab w:val="left" w:pos="1800"/>
          <w:tab w:val="left" w:pos="1931"/>
          <w:tab w:val="left" w:pos="213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kern w:val="2"/>
          <w:sz w:val="32"/>
          <w:szCs w:val="32"/>
          <w:lang w:val="en-US" w:eastAsia="zh-CN" w:bidi="ar-SA"/>
        </w:rPr>
        <w:t>第</w:t>
      </w:r>
      <w:r>
        <w:rPr>
          <w:rFonts w:hint="eastAsia" w:ascii="Times New Roman" w:hAnsi="Times New Roman" w:eastAsia="黑体" w:cs="Times New Roman"/>
          <w:color w:val="auto"/>
          <w:spacing w:val="0"/>
          <w:kern w:val="2"/>
          <w:sz w:val="32"/>
          <w:szCs w:val="32"/>
          <w:lang w:val="en-US" w:eastAsia="zh-CN" w:bidi="ar-SA"/>
        </w:rPr>
        <w:t>五十九</w:t>
      </w:r>
      <w:r>
        <w:rPr>
          <w:rFonts w:hint="default" w:ascii="Times New Roman" w:hAnsi="Times New Roman" w:eastAsia="黑体" w:cs="Times New Roman"/>
          <w:color w:val="auto"/>
          <w:spacing w:val="0"/>
          <w:kern w:val="2"/>
          <w:sz w:val="32"/>
          <w:szCs w:val="32"/>
          <w:lang w:val="en-US" w:eastAsia="zh-CN" w:bidi="ar-SA"/>
        </w:rPr>
        <w:t>条</w:t>
      </w:r>
      <w:r>
        <w:rPr>
          <w:rFonts w:hint="default" w:ascii="Times New Roman" w:hAnsi="Times New Roman" w:eastAsia="仿宋_GB2312" w:cs="Times New Roman"/>
          <w:color w:val="auto"/>
          <w:spacing w:val="0"/>
          <w:sz w:val="32"/>
          <w:szCs w:val="32"/>
        </w:rPr>
        <w:t xml:space="preserve">  </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依据有关政策法规，履行信息公开义务，建立信息公开制度，及时向会员公开年度工作报告、第三方机构出具的报告、会费收支情况以及经理事会研究认为有必要公开的其他信息，及时向社会公开登记事项、章程、组织机构、接受捐赠、信用承诺、政府转移或委托事项、可提供服务事项及运行情况等信息。</w:t>
      </w:r>
    </w:p>
    <w:p w14:paraId="0AAF896F">
      <w:pPr>
        <w:pStyle w:val="7"/>
        <w:keepNext w:val="0"/>
        <w:keepLines w:val="0"/>
        <w:pageBreakBefore w:val="0"/>
        <w:widowControl w:val="0"/>
        <w:numPr>
          <w:ilvl w:val="0"/>
          <w:numId w:val="0"/>
        </w:numPr>
        <w:tabs>
          <w:tab w:val="left" w:pos="1800"/>
          <w:tab w:val="left" w:pos="1931"/>
          <w:tab w:val="left" w:pos="213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kern w:val="2"/>
          <w:sz w:val="32"/>
          <w:szCs w:val="32"/>
          <w:lang w:val="en-US" w:eastAsia="zh-CN" w:bidi="ar-SA"/>
        </w:rPr>
        <w:t>第六十条</w:t>
      </w:r>
      <w:r>
        <w:rPr>
          <w:rFonts w:hint="default" w:ascii="Times New Roman" w:hAnsi="Times New Roman" w:eastAsia="仿宋_GB2312" w:cs="Times New Roman"/>
          <w:color w:val="auto"/>
          <w:spacing w:val="0"/>
          <w:sz w:val="32"/>
          <w:szCs w:val="32"/>
        </w:rPr>
        <w:t xml:space="preserve">  </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建立年度报告制度，</w:t>
      </w:r>
      <w:r>
        <w:rPr>
          <w:rFonts w:hint="default" w:ascii="Times New Roman" w:hAnsi="Times New Roman" w:eastAsia="仿宋_GB2312" w:cs="Times New Roman"/>
          <w:color w:val="auto"/>
          <w:spacing w:val="0"/>
          <w:sz w:val="32"/>
          <w:szCs w:val="32"/>
          <w:lang w:eastAsia="zh-CN"/>
        </w:rPr>
        <w:t>应当于每年</w:t>
      </w:r>
      <w:r>
        <w:rPr>
          <w:rFonts w:hint="default" w:ascii="Times New Roman" w:hAnsi="Times New Roman" w:eastAsia="仿宋_GB2312" w:cs="Times New Roman"/>
          <w:color w:val="auto"/>
          <w:spacing w:val="0"/>
          <w:sz w:val="32"/>
          <w:szCs w:val="32"/>
          <w:lang w:val="en-US" w:eastAsia="zh-CN"/>
        </w:rPr>
        <w:t>5月31日前，按照登记管理机关要求报送</w:t>
      </w:r>
      <w:r>
        <w:rPr>
          <w:rFonts w:hint="default" w:ascii="Times New Roman" w:hAnsi="Times New Roman" w:eastAsia="仿宋_GB2312" w:cs="Times New Roman"/>
          <w:color w:val="auto"/>
          <w:spacing w:val="0"/>
          <w:sz w:val="32"/>
          <w:szCs w:val="32"/>
          <w:lang w:eastAsia="zh-CN"/>
        </w:rPr>
        <w:t>上一年度工作报告</w:t>
      </w:r>
      <w:r>
        <w:rPr>
          <w:rFonts w:hint="default" w:ascii="Times New Roman" w:hAnsi="Times New Roman" w:eastAsia="仿宋_GB2312" w:cs="Times New Roman"/>
          <w:color w:val="auto"/>
          <w:spacing w:val="0"/>
          <w:sz w:val="32"/>
          <w:szCs w:val="32"/>
          <w:lang w:val="en-US" w:eastAsia="zh-CN"/>
        </w:rPr>
        <w:t>，并通过登记管理机关统一的信息平台将年度报告内容</w:t>
      </w:r>
      <w:r>
        <w:rPr>
          <w:rFonts w:hint="default" w:ascii="Times New Roman" w:hAnsi="Times New Roman" w:eastAsia="仿宋_GB2312" w:cs="Times New Roman"/>
          <w:color w:val="auto"/>
          <w:spacing w:val="0"/>
          <w:sz w:val="32"/>
          <w:szCs w:val="32"/>
        </w:rPr>
        <w:t>向社会公开，接受</w:t>
      </w:r>
      <w:r>
        <w:rPr>
          <w:rFonts w:hint="default" w:ascii="Times New Roman" w:hAnsi="Times New Roman" w:eastAsia="仿宋_GB2312" w:cs="Times New Roman"/>
          <w:color w:val="auto"/>
          <w:spacing w:val="0"/>
          <w:sz w:val="32"/>
          <w:szCs w:val="32"/>
          <w:lang w:eastAsia="zh-CN"/>
        </w:rPr>
        <w:t>社会</w:t>
      </w:r>
      <w:r>
        <w:rPr>
          <w:rFonts w:hint="default" w:ascii="Times New Roman" w:hAnsi="Times New Roman" w:eastAsia="仿宋_GB2312" w:cs="Times New Roman"/>
          <w:color w:val="auto"/>
          <w:spacing w:val="0"/>
          <w:sz w:val="32"/>
          <w:szCs w:val="32"/>
        </w:rPr>
        <w:t>公众</w:t>
      </w:r>
      <w:r>
        <w:rPr>
          <w:rFonts w:hint="default" w:ascii="Times New Roman" w:hAnsi="Times New Roman" w:eastAsia="仿宋_GB2312" w:cs="Times New Roman"/>
          <w:color w:val="auto"/>
          <w:spacing w:val="0"/>
          <w:sz w:val="32"/>
          <w:szCs w:val="32"/>
          <w:lang w:eastAsia="zh-CN"/>
        </w:rPr>
        <w:t>的查询、</w:t>
      </w:r>
      <w:r>
        <w:rPr>
          <w:rFonts w:hint="default" w:ascii="Times New Roman" w:hAnsi="Times New Roman" w:eastAsia="仿宋_GB2312" w:cs="Times New Roman"/>
          <w:color w:val="auto"/>
          <w:spacing w:val="0"/>
          <w:sz w:val="32"/>
          <w:szCs w:val="32"/>
        </w:rPr>
        <w:t>监督。</w:t>
      </w:r>
    </w:p>
    <w:p w14:paraId="4B61E85C">
      <w:pPr>
        <w:pStyle w:val="7"/>
        <w:keepNext w:val="0"/>
        <w:keepLines w:val="0"/>
        <w:pageBreakBefore w:val="0"/>
        <w:widowControl w:val="0"/>
        <w:numPr>
          <w:ilvl w:val="0"/>
          <w:numId w:val="0"/>
        </w:numPr>
        <w:tabs>
          <w:tab w:val="left" w:pos="1800"/>
          <w:tab w:val="left" w:pos="1931"/>
          <w:tab w:val="left" w:pos="213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lang w:val="en-US" w:eastAsia="zh-CN"/>
        </w:rPr>
      </w:pPr>
      <w:r>
        <w:rPr>
          <w:rFonts w:hint="default" w:ascii="Times New Roman" w:hAnsi="Times New Roman" w:eastAsia="黑体" w:cs="Times New Roman"/>
          <w:color w:val="auto"/>
          <w:spacing w:val="0"/>
          <w:sz w:val="32"/>
          <w:szCs w:val="32"/>
          <w:shd w:val="clear" w:color="auto" w:fill="auto"/>
          <w:lang w:eastAsia="zh-CN"/>
        </w:rPr>
        <w:t>第</w:t>
      </w:r>
      <w:r>
        <w:rPr>
          <w:rFonts w:hint="default" w:ascii="Times New Roman" w:hAnsi="Times New Roman" w:eastAsia="黑体" w:cs="Times New Roman"/>
          <w:color w:val="auto"/>
          <w:spacing w:val="0"/>
          <w:sz w:val="32"/>
          <w:szCs w:val="32"/>
          <w:shd w:val="clear" w:color="auto" w:fill="auto"/>
          <w:lang w:val="en-US" w:eastAsia="zh-CN"/>
        </w:rPr>
        <w:t>六十</w:t>
      </w:r>
      <w:r>
        <w:rPr>
          <w:rFonts w:hint="eastAsia" w:ascii="Times New Roman" w:hAnsi="Times New Roman" w:eastAsia="黑体" w:cs="Times New Roman"/>
          <w:color w:val="auto"/>
          <w:spacing w:val="0"/>
          <w:sz w:val="32"/>
          <w:szCs w:val="32"/>
          <w:shd w:val="clear" w:color="auto" w:fill="auto"/>
          <w:lang w:val="en-US" w:eastAsia="zh-CN"/>
        </w:rPr>
        <w:t>一</w:t>
      </w:r>
      <w:r>
        <w:rPr>
          <w:rFonts w:hint="default" w:ascii="Times New Roman" w:hAnsi="Times New Roman" w:eastAsia="黑体" w:cs="Times New Roman"/>
          <w:color w:val="auto"/>
          <w:spacing w:val="0"/>
          <w:sz w:val="32"/>
          <w:szCs w:val="32"/>
          <w:shd w:val="clear" w:color="auto" w:fill="auto"/>
          <w:lang w:eastAsia="zh-CN"/>
        </w:rPr>
        <w:t>条</w:t>
      </w:r>
      <w:r>
        <w:rPr>
          <w:rFonts w:hint="default" w:ascii="Times New Roman" w:hAnsi="Times New Roman" w:eastAsia="黑体" w:cs="Times New Roman"/>
          <w:color w:val="auto"/>
          <w:spacing w:val="0"/>
          <w:sz w:val="32"/>
          <w:szCs w:val="32"/>
          <w:shd w:val="clear" w:color="auto" w:fill="auto"/>
          <w:lang w:val="en-US" w:eastAsia="zh-CN"/>
        </w:rPr>
        <w:t xml:space="preserve"> </w:t>
      </w:r>
      <w:r>
        <w:rPr>
          <w:rFonts w:hint="eastAsia" w:ascii="Times New Roman" w:hAnsi="Times New Roman" w:eastAsia="黑体" w:cs="Times New Roman"/>
          <w:color w:val="auto"/>
          <w:spacing w:val="0"/>
          <w:sz w:val="32"/>
          <w:szCs w:val="32"/>
          <w:shd w:val="clear" w:color="auto" w:fill="auto"/>
          <w:lang w:val="en-US" w:eastAsia="zh-CN"/>
        </w:rPr>
        <w:t xml:space="preserve"> </w:t>
      </w:r>
      <w:r>
        <w:rPr>
          <w:rFonts w:hint="eastAsia" w:ascii="Times New Roman" w:hAnsi="Times New Roman" w:eastAsia="仿宋_GB2312" w:cs="Times New Roman"/>
          <w:color w:val="auto"/>
          <w:spacing w:val="0"/>
          <w:sz w:val="32"/>
          <w:szCs w:val="32"/>
          <w:shd w:val="clear" w:color="auto" w:fill="auto"/>
          <w:lang w:val="en-US" w:eastAsia="zh-CN"/>
        </w:rPr>
        <w:t>本协会</w:t>
      </w:r>
      <w:r>
        <w:rPr>
          <w:rFonts w:hint="default" w:ascii="Times New Roman" w:hAnsi="Times New Roman" w:eastAsia="仿宋_GB2312" w:cs="Times New Roman"/>
          <w:color w:val="auto"/>
          <w:spacing w:val="0"/>
          <w:sz w:val="32"/>
          <w:szCs w:val="32"/>
          <w:shd w:val="clear" w:color="auto" w:fill="auto"/>
          <w:lang w:val="en-US" w:eastAsia="zh-CN"/>
        </w:rPr>
        <w:t>对所公开信息的真实性、准确性、完整性、及时性负责，保证不存在虚假记载、误导性陈述或者重大遗漏。对涉及国家秘密、商业秘密、个人隐私的信息，以及捐赠人不同意公开的姓名、名称、住所、通讯方式等信息，</w:t>
      </w:r>
      <w:r>
        <w:rPr>
          <w:rFonts w:hint="eastAsia" w:ascii="Times New Roman" w:hAnsi="Times New Roman" w:eastAsia="仿宋_GB2312" w:cs="Times New Roman"/>
          <w:color w:val="auto"/>
          <w:spacing w:val="0"/>
          <w:sz w:val="32"/>
          <w:szCs w:val="32"/>
          <w:shd w:val="clear" w:color="auto" w:fill="auto"/>
          <w:lang w:val="en-US" w:eastAsia="zh-CN"/>
        </w:rPr>
        <w:t>本协会</w:t>
      </w:r>
      <w:r>
        <w:rPr>
          <w:rFonts w:hint="default" w:ascii="Times New Roman" w:hAnsi="Times New Roman" w:eastAsia="仿宋_GB2312" w:cs="Times New Roman"/>
          <w:color w:val="auto"/>
          <w:spacing w:val="0"/>
          <w:sz w:val="32"/>
          <w:szCs w:val="32"/>
          <w:shd w:val="clear" w:color="auto" w:fill="auto"/>
          <w:lang w:val="en-US" w:eastAsia="zh-CN"/>
        </w:rPr>
        <w:t>依法不予公开。</w:t>
      </w:r>
    </w:p>
    <w:p w14:paraId="02C1F4A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cs="Times New Roman"/>
          <w:color w:val="auto"/>
          <w:spacing w:val="0"/>
          <w:sz w:val="32"/>
          <w:szCs w:val="32"/>
        </w:rPr>
      </w:pPr>
      <w:r>
        <w:rPr>
          <w:rFonts w:hint="default" w:ascii="Times New Roman" w:hAnsi="Times New Roman" w:eastAsia="黑体" w:cs="Times New Roman"/>
          <w:color w:val="auto"/>
          <w:spacing w:val="0"/>
          <w:sz w:val="32"/>
          <w:szCs w:val="32"/>
          <w:shd w:val="clear" w:color="auto" w:fill="auto"/>
          <w:lang w:eastAsia="zh-CN"/>
        </w:rPr>
        <w:t>第六十</w:t>
      </w:r>
      <w:r>
        <w:rPr>
          <w:rFonts w:hint="eastAsia" w:ascii="Times New Roman" w:hAnsi="Times New Roman" w:eastAsia="黑体" w:cs="Times New Roman"/>
          <w:color w:val="auto"/>
          <w:spacing w:val="0"/>
          <w:sz w:val="32"/>
          <w:szCs w:val="32"/>
          <w:shd w:val="clear" w:color="auto" w:fill="auto"/>
          <w:lang w:val="en-US" w:eastAsia="zh-CN"/>
        </w:rPr>
        <w:t>二</w:t>
      </w:r>
      <w:r>
        <w:rPr>
          <w:rFonts w:hint="default" w:ascii="Times New Roman" w:hAnsi="Times New Roman" w:eastAsia="黑体" w:cs="Times New Roman"/>
          <w:color w:val="auto"/>
          <w:spacing w:val="0"/>
          <w:sz w:val="32"/>
          <w:szCs w:val="32"/>
          <w:shd w:val="clear" w:color="auto" w:fill="auto"/>
          <w:lang w:eastAsia="zh-CN"/>
        </w:rPr>
        <w:t>条</w:t>
      </w:r>
      <w:r>
        <w:rPr>
          <w:rFonts w:hint="eastAsia" w:ascii="Times New Roman" w:hAnsi="Times New Roman" w:eastAsia="黑体" w:cs="Times New Roman"/>
          <w:color w:val="auto"/>
          <w:spacing w:val="0"/>
          <w:sz w:val="32"/>
          <w:szCs w:val="32"/>
          <w:shd w:val="clear" w:color="auto" w:fill="auto"/>
          <w:lang w:val="en-US" w:eastAsia="zh-CN"/>
        </w:rPr>
        <w:t xml:space="preserve"> </w:t>
      </w:r>
      <w:r>
        <w:rPr>
          <w:rFonts w:hint="default" w:ascii="Times New Roman" w:hAnsi="Times New Roman" w:eastAsia="黑体" w:cs="Times New Roman"/>
          <w:color w:val="auto"/>
          <w:spacing w:val="0"/>
          <w:sz w:val="32"/>
          <w:szCs w:val="32"/>
          <w:shd w:val="clear" w:color="auto" w:fill="auto"/>
          <w:lang w:val="en-US" w:eastAsia="zh-CN"/>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建立新闻发言人制度，经理事会或常务理</w:t>
      </w:r>
      <w:r>
        <w:rPr>
          <w:rFonts w:hint="default" w:ascii="Times New Roman" w:hAnsi="Times New Roman" w:eastAsia="仿宋_GB2312" w:cs="Times New Roman"/>
          <w:color w:val="auto"/>
          <w:spacing w:val="11"/>
          <w:sz w:val="32"/>
          <w:szCs w:val="32"/>
          <w:shd w:val="clear" w:color="auto" w:fill="auto"/>
        </w:rPr>
        <w:t>事会通过，任命或指</w:t>
      </w:r>
      <w:r>
        <w:rPr>
          <w:rFonts w:hint="default" w:ascii="Times New Roman" w:hAnsi="Times New Roman" w:eastAsia="仿宋_GB2312" w:cs="Times New Roman"/>
          <w:color w:val="auto"/>
          <w:spacing w:val="0"/>
          <w:sz w:val="32"/>
          <w:szCs w:val="32"/>
          <w:shd w:val="clear" w:color="auto" w:fill="auto"/>
        </w:rPr>
        <w:t>定</w:t>
      </w:r>
      <w:r>
        <w:rPr>
          <w:rFonts w:hint="eastAsia" w:ascii="Times New Roman" w:hAnsi="Times New Roman" w:eastAsia="仿宋_GB2312" w:cs="Times New Roman"/>
          <w:color w:val="auto"/>
          <w:spacing w:val="0"/>
          <w:sz w:val="32"/>
          <w:szCs w:val="32"/>
          <w:u w:val="single"/>
          <w:shd w:val="clear" w:color="auto" w:fill="auto"/>
          <w:lang w:val="en-US" w:eastAsia="zh-CN"/>
        </w:rPr>
        <w:t>1</w:t>
      </w:r>
      <w:r>
        <w:rPr>
          <w:rFonts w:hint="default" w:ascii="Times New Roman" w:hAnsi="Times New Roman" w:eastAsia="仿宋_GB2312" w:cs="Times New Roman"/>
          <w:color w:val="auto"/>
          <w:spacing w:val="0"/>
          <w:sz w:val="32"/>
          <w:szCs w:val="32"/>
          <w:shd w:val="clear" w:color="auto" w:fill="auto"/>
        </w:rPr>
        <w:t>名负责人作为新闻发言人，就</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的重要活动、重大事件或热点问题，通过定期或不定期举行新闻发布会、吹风会、接受采访等形式主动回应社会关切。新闻发布内容应由</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法定代表人或主要负责人审定，确保正确的舆论导</w:t>
      </w:r>
      <w:r>
        <w:rPr>
          <w:rFonts w:hint="default" w:ascii="Times New Roman" w:hAnsi="Times New Roman" w:eastAsia="仿宋_GB2312" w:cs="Times New Roman"/>
          <w:color w:val="auto"/>
          <w:spacing w:val="0"/>
          <w:sz w:val="32"/>
          <w:szCs w:val="32"/>
          <w:shd w:val="clear" w:color="auto" w:fill="auto"/>
          <w:lang w:eastAsia="zh-CN"/>
        </w:rPr>
        <w:t>向。</w:t>
      </w:r>
    </w:p>
    <w:p w14:paraId="3DF3F427">
      <w:pPr>
        <w:pStyle w:val="7"/>
        <w:keepNext w:val="0"/>
        <w:keepLines w:val="0"/>
        <w:pageBreakBefore w:val="0"/>
        <w:widowControl w:val="0"/>
        <w:numPr>
          <w:ilvl w:val="0"/>
          <w:numId w:val="0"/>
        </w:numPr>
        <w:tabs>
          <w:tab w:val="left" w:pos="1800"/>
          <w:tab w:val="left" w:pos="1931"/>
          <w:tab w:val="left" w:pos="213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六十</w:t>
      </w:r>
      <w:r>
        <w:rPr>
          <w:rFonts w:hint="eastAsia" w:ascii="Times New Roman" w:hAnsi="Times New Roman" w:eastAsia="黑体" w:cs="Times New Roman"/>
          <w:color w:val="auto"/>
          <w:spacing w:val="0"/>
          <w:sz w:val="32"/>
          <w:szCs w:val="32"/>
          <w:shd w:val="clear" w:color="auto" w:fill="auto"/>
          <w:lang w:val="en-US" w:eastAsia="zh-CN"/>
        </w:rPr>
        <w:t>三</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default" w:ascii="Times New Roman" w:hAnsi="Times New Roman" w:cs="Times New Roman"/>
          <w:color w:val="auto"/>
          <w:spacing w:val="0"/>
          <w:sz w:val="32"/>
          <w:szCs w:val="32"/>
          <w:shd w:val="clear" w:color="auto" w:fill="auto"/>
          <w:lang w:val="en-US" w:eastAsia="zh-CN"/>
        </w:rPr>
        <w:t xml:space="preserve"> </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重点围绕服务内容、服务方式、服务对象和收费标准等建立信用承诺制度，并向社会公开信用承诺内容。</w:t>
      </w:r>
    </w:p>
    <w:p w14:paraId="25B1EC1B">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pacing w:val="0"/>
          <w:sz w:val="32"/>
          <w:szCs w:val="32"/>
          <w:shd w:val="clear" w:color="auto" w:fill="auto"/>
          <w:lang w:eastAsia="zh-CN"/>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六十</w:t>
      </w:r>
      <w:r>
        <w:rPr>
          <w:rFonts w:hint="eastAsia" w:ascii="Times New Roman" w:hAnsi="Times New Roman" w:eastAsia="黑体" w:cs="Times New Roman"/>
          <w:color w:val="auto"/>
          <w:spacing w:val="0"/>
          <w:sz w:val="32"/>
          <w:szCs w:val="32"/>
          <w:shd w:val="clear" w:color="auto" w:fill="auto"/>
          <w:lang w:val="en-US" w:eastAsia="zh-CN"/>
        </w:rPr>
        <w:t>四</w:t>
      </w:r>
      <w:r>
        <w:rPr>
          <w:rFonts w:hint="default" w:ascii="Times New Roman" w:hAnsi="Times New Roman" w:eastAsia="黑体" w:cs="Times New Roman"/>
          <w:color w:val="auto"/>
          <w:spacing w:val="0"/>
          <w:sz w:val="32"/>
          <w:szCs w:val="32"/>
          <w:shd w:val="clear" w:color="auto" w:fill="auto"/>
        </w:rPr>
        <w:t xml:space="preserve">条  </w:t>
      </w:r>
      <w:r>
        <w:rPr>
          <w:rFonts w:hint="eastAsia" w:ascii="Times New Roman" w:hAnsi="Times New Roman" w:eastAsia="仿宋_GB2312" w:cs="Times New Roman"/>
          <w:color w:val="auto"/>
          <w:spacing w:val="0"/>
          <w:kern w:val="0"/>
          <w:sz w:val="32"/>
          <w:szCs w:val="32"/>
          <w:shd w:val="clear" w:color="auto" w:fill="auto"/>
          <w:lang w:eastAsia="zh-CN"/>
        </w:rPr>
        <w:t>本协会</w:t>
      </w:r>
      <w:r>
        <w:rPr>
          <w:rFonts w:hint="default" w:ascii="Times New Roman" w:hAnsi="Times New Roman" w:eastAsia="仿宋_GB2312" w:cs="Times New Roman"/>
          <w:color w:val="auto"/>
          <w:spacing w:val="0"/>
          <w:kern w:val="0"/>
          <w:sz w:val="32"/>
          <w:szCs w:val="32"/>
          <w:shd w:val="clear" w:color="auto" w:fill="auto"/>
        </w:rPr>
        <w:t>召开</w:t>
      </w:r>
      <w:r>
        <w:rPr>
          <w:rFonts w:hint="eastAsia" w:ascii="仿宋_GB2312" w:hAnsi="仿宋_GB2312" w:eastAsia="仿宋_GB2312" w:cs="仿宋_GB2312"/>
          <w:color w:val="auto"/>
          <w:spacing w:val="0"/>
          <w:kern w:val="0"/>
          <w:sz w:val="32"/>
          <w:szCs w:val="32"/>
          <w:shd w:val="clear" w:color="auto" w:fill="auto"/>
          <w:lang w:eastAsia="zh-CN"/>
        </w:rPr>
        <w:t>会员大会</w:t>
      </w:r>
      <w:r>
        <w:rPr>
          <w:rFonts w:hint="default" w:ascii="Times New Roman" w:hAnsi="Times New Roman" w:eastAsia="仿宋_GB2312" w:cs="Times New Roman"/>
          <w:color w:val="auto"/>
          <w:spacing w:val="0"/>
          <w:kern w:val="0"/>
          <w:sz w:val="32"/>
          <w:szCs w:val="32"/>
          <w:shd w:val="clear" w:color="auto" w:fill="auto"/>
        </w:rPr>
        <w:t>，修改章程，涉及领导机构及负责人的选举，法定代表人和秘书长以上负责人变更等会议；举办大型研讨论坛，组织展览展销活动，开展涉外（包括港澳台地区）活动，接受境外捐赠或赞助，发生对</w:t>
      </w:r>
      <w:r>
        <w:rPr>
          <w:rFonts w:hint="eastAsia" w:ascii="仿宋_GB2312" w:hAnsi="仿宋_GB2312" w:eastAsia="仿宋_GB2312" w:cs="仿宋_GB2312"/>
          <w:color w:val="auto"/>
          <w:spacing w:val="0"/>
          <w:kern w:val="0"/>
          <w:sz w:val="32"/>
          <w:szCs w:val="32"/>
          <w:shd w:val="clear" w:color="auto" w:fill="auto"/>
          <w:lang w:eastAsia="zh-CN"/>
        </w:rPr>
        <w:t>协</w:t>
      </w:r>
      <w:r>
        <w:rPr>
          <w:rFonts w:hint="eastAsia" w:ascii="仿宋_GB2312" w:hAnsi="仿宋_GB2312" w:eastAsia="仿宋_GB2312" w:cs="仿宋_GB2312"/>
          <w:color w:val="auto"/>
          <w:spacing w:val="0"/>
          <w:kern w:val="0"/>
          <w:sz w:val="32"/>
          <w:szCs w:val="32"/>
          <w:shd w:val="clear" w:color="auto" w:fill="auto"/>
        </w:rPr>
        <w:t>会</w:t>
      </w:r>
      <w:r>
        <w:rPr>
          <w:rFonts w:hint="default" w:ascii="Times New Roman" w:hAnsi="Times New Roman" w:eastAsia="仿宋_GB2312" w:cs="Times New Roman"/>
          <w:color w:val="auto"/>
          <w:spacing w:val="0"/>
          <w:kern w:val="0"/>
          <w:sz w:val="32"/>
          <w:szCs w:val="32"/>
          <w:shd w:val="clear" w:color="auto" w:fill="auto"/>
        </w:rPr>
        <w:t>有重大影响的诉讼等</w:t>
      </w:r>
      <w:r>
        <w:rPr>
          <w:rFonts w:hint="eastAsia" w:ascii="Times New Roman" w:hAnsi="Times New Roman" w:eastAsia="仿宋_GB2312" w:cs="Times New Roman"/>
          <w:color w:val="auto"/>
          <w:spacing w:val="0"/>
          <w:kern w:val="0"/>
          <w:sz w:val="32"/>
          <w:szCs w:val="32"/>
          <w:shd w:val="clear" w:color="auto" w:fill="auto"/>
          <w:lang w:val="en-US" w:eastAsia="zh-CN"/>
        </w:rPr>
        <w:t>重大活动</w:t>
      </w:r>
      <w:r>
        <w:rPr>
          <w:rFonts w:hint="default" w:ascii="Times New Roman" w:hAnsi="Times New Roman" w:eastAsia="仿宋_GB2312" w:cs="Times New Roman"/>
          <w:color w:val="auto"/>
          <w:spacing w:val="0"/>
          <w:kern w:val="0"/>
          <w:sz w:val="32"/>
          <w:szCs w:val="32"/>
          <w:shd w:val="clear" w:color="auto" w:fill="auto"/>
        </w:rPr>
        <w:t>，应</w:t>
      </w:r>
      <w:r>
        <w:rPr>
          <w:rFonts w:hint="default" w:ascii="Times New Roman" w:hAnsi="Times New Roman" w:eastAsia="仿宋_GB2312" w:cs="Times New Roman"/>
          <w:color w:val="auto"/>
          <w:spacing w:val="0"/>
          <w:kern w:val="0"/>
          <w:sz w:val="32"/>
          <w:szCs w:val="32"/>
          <w:shd w:val="clear" w:color="auto" w:fill="auto"/>
          <w:lang w:eastAsia="zh-CN"/>
        </w:rPr>
        <w:t>按有关规定</w:t>
      </w:r>
      <w:r>
        <w:rPr>
          <w:rFonts w:hint="default" w:ascii="Times New Roman" w:hAnsi="Times New Roman" w:eastAsia="仿宋_GB2312" w:cs="Times New Roman"/>
          <w:color w:val="auto"/>
          <w:spacing w:val="0"/>
          <w:kern w:val="0"/>
          <w:sz w:val="32"/>
          <w:szCs w:val="32"/>
          <w:shd w:val="clear" w:color="auto" w:fill="auto"/>
        </w:rPr>
        <w:t>提前30天向登记管理机关</w:t>
      </w:r>
      <w:r>
        <w:rPr>
          <w:rFonts w:hint="default" w:ascii="Times New Roman" w:hAnsi="Times New Roman" w:eastAsia="仿宋_GB2312" w:cs="Times New Roman"/>
          <w:color w:val="auto"/>
          <w:spacing w:val="0"/>
          <w:kern w:val="0"/>
          <w:sz w:val="32"/>
          <w:szCs w:val="32"/>
          <w:shd w:val="clear" w:color="auto" w:fill="auto"/>
          <w:lang w:eastAsia="zh-CN"/>
        </w:rPr>
        <w:t>和相关业</w:t>
      </w:r>
      <w:r>
        <w:rPr>
          <w:rFonts w:hint="default" w:ascii="Times New Roman" w:hAnsi="Times New Roman" w:eastAsia="仿宋" w:cs="Times New Roman"/>
          <w:color w:val="auto"/>
          <w:spacing w:val="0"/>
          <w:kern w:val="0"/>
          <w:sz w:val="32"/>
          <w:szCs w:val="32"/>
          <w:shd w:val="clear" w:color="auto" w:fill="auto"/>
          <w:lang w:eastAsia="zh-CN"/>
        </w:rPr>
        <w:t>务</w:t>
      </w:r>
      <w:r>
        <w:rPr>
          <w:rFonts w:hint="default" w:ascii="Times New Roman" w:hAnsi="Times New Roman" w:eastAsia="仿宋_GB2312" w:cs="Times New Roman"/>
          <w:color w:val="auto"/>
          <w:spacing w:val="0"/>
          <w:kern w:val="0"/>
          <w:sz w:val="32"/>
          <w:szCs w:val="32"/>
          <w:shd w:val="clear" w:color="auto" w:fill="auto"/>
          <w:lang w:eastAsia="zh-CN"/>
        </w:rPr>
        <w:t>部门</w:t>
      </w:r>
      <w:r>
        <w:rPr>
          <w:rFonts w:hint="default" w:ascii="Times New Roman" w:hAnsi="Times New Roman" w:eastAsia="仿宋_GB2312" w:cs="Times New Roman"/>
          <w:color w:val="auto"/>
          <w:spacing w:val="0"/>
          <w:kern w:val="0"/>
          <w:sz w:val="32"/>
          <w:szCs w:val="32"/>
          <w:shd w:val="clear" w:color="auto" w:fill="auto"/>
        </w:rPr>
        <w:t>作书面报告，并自觉接受相关业务</w:t>
      </w:r>
      <w:r>
        <w:rPr>
          <w:rFonts w:hint="default" w:ascii="Times New Roman" w:hAnsi="Times New Roman" w:eastAsia="仿宋_GB2312" w:cs="Times New Roman"/>
          <w:color w:val="auto"/>
          <w:spacing w:val="0"/>
          <w:kern w:val="0"/>
          <w:sz w:val="32"/>
          <w:szCs w:val="32"/>
          <w:shd w:val="clear" w:color="auto" w:fill="auto"/>
          <w:lang w:eastAsia="zh-CN"/>
        </w:rPr>
        <w:t>部门</w:t>
      </w:r>
      <w:r>
        <w:rPr>
          <w:rFonts w:hint="default" w:ascii="Times New Roman" w:hAnsi="Times New Roman" w:eastAsia="仿宋_GB2312" w:cs="Times New Roman"/>
          <w:color w:val="auto"/>
          <w:spacing w:val="0"/>
          <w:kern w:val="0"/>
          <w:sz w:val="32"/>
          <w:szCs w:val="32"/>
          <w:shd w:val="clear" w:color="auto" w:fill="auto"/>
        </w:rPr>
        <w:t>的指导；</w:t>
      </w:r>
      <w:r>
        <w:rPr>
          <w:rFonts w:hint="eastAsia" w:ascii="Times New Roman" w:hAnsi="Times New Roman" w:eastAsia="仿宋_GB2312" w:cs="Times New Roman"/>
          <w:color w:val="auto"/>
          <w:spacing w:val="0"/>
          <w:sz w:val="32"/>
          <w:szCs w:val="32"/>
          <w:shd w:val="clear" w:color="auto" w:fill="auto"/>
          <w:lang w:eastAsia="zh-CN"/>
        </w:rPr>
        <w:t>本协会</w:t>
      </w:r>
      <w:r>
        <w:rPr>
          <w:rFonts w:hint="default" w:ascii="Times New Roman" w:hAnsi="Times New Roman" w:eastAsia="仿宋_GB2312" w:cs="Times New Roman"/>
          <w:color w:val="auto"/>
          <w:spacing w:val="0"/>
          <w:sz w:val="32"/>
          <w:szCs w:val="32"/>
          <w:shd w:val="clear" w:color="auto" w:fill="auto"/>
        </w:rPr>
        <w:t>重大事项备案报告均采用书面形式，主要内容包括：活动的内容、方式、规模、参加人员、时间、地点、经费等方面</w:t>
      </w:r>
      <w:r>
        <w:rPr>
          <w:rFonts w:hint="eastAsia" w:ascii="Times New Roman" w:hAnsi="Times New Roman" w:eastAsia="仿宋_GB2312" w:cs="Times New Roman"/>
          <w:color w:val="auto"/>
          <w:spacing w:val="0"/>
          <w:sz w:val="32"/>
          <w:szCs w:val="32"/>
          <w:shd w:val="clear" w:color="auto" w:fill="auto"/>
          <w:lang w:eastAsia="zh-CN"/>
        </w:rPr>
        <w:t>。</w:t>
      </w:r>
    </w:p>
    <w:p w14:paraId="582EA923">
      <w:pPr>
        <w:widowControl w:val="0"/>
        <w:numPr>
          <w:ilvl w:val="-1"/>
          <w:numId w:val="0"/>
        </w:numPr>
        <w:adjustRightInd w:val="0"/>
        <w:snapToGrid w:val="0"/>
        <w:spacing w:line="576" w:lineRule="exact"/>
        <w:ind w:left="0" w:leftChars="0" w:firstLine="640" w:firstLineChars="200"/>
        <w:jc w:val="both"/>
        <w:outlineLvl w:val="9"/>
        <w:rPr>
          <w:rFonts w:hint="eastAsia" w:ascii="仿宋_GB2312" w:hAnsi="仿宋_GB2312" w:eastAsia="仿宋_GB2312" w:cs="仿宋_GB2312"/>
          <w:color w:val="000000"/>
          <w:kern w:val="0"/>
          <w:sz w:val="32"/>
          <w:szCs w:val="32"/>
          <w:lang w:val="en-US" w:eastAsia="zh-CN"/>
        </w:rPr>
      </w:pPr>
      <w:r>
        <w:rPr>
          <w:rFonts w:hint="default" w:ascii="Times New Roman" w:hAnsi="Times New Roman" w:eastAsia="黑体" w:cs="Times New Roman"/>
          <w:color w:val="auto"/>
          <w:spacing w:val="0"/>
          <w:kern w:val="2"/>
          <w:sz w:val="32"/>
          <w:szCs w:val="32"/>
          <w:lang w:val="en-US" w:eastAsia="zh-CN" w:bidi="ar-SA"/>
        </w:rPr>
        <w:t>第六十</w:t>
      </w:r>
      <w:r>
        <w:rPr>
          <w:rFonts w:hint="eastAsia" w:ascii="Times New Roman" w:hAnsi="Times New Roman" w:eastAsia="黑体" w:cs="Times New Roman"/>
          <w:color w:val="auto"/>
          <w:spacing w:val="0"/>
          <w:kern w:val="2"/>
          <w:sz w:val="32"/>
          <w:szCs w:val="32"/>
          <w:lang w:val="en-US" w:eastAsia="zh-CN" w:bidi="ar-SA"/>
        </w:rPr>
        <w:t>五</w:t>
      </w:r>
      <w:r>
        <w:rPr>
          <w:rFonts w:hint="default" w:ascii="Times New Roman" w:hAnsi="Times New Roman" w:eastAsia="黑体" w:cs="Times New Roman"/>
          <w:color w:val="auto"/>
          <w:spacing w:val="0"/>
          <w:kern w:val="2"/>
          <w:sz w:val="32"/>
          <w:szCs w:val="32"/>
          <w:lang w:val="en-US" w:eastAsia="zh-CN" w:bidi="ar-SA"/>
        </w:rPr>
        <w:t>条</w:t>
      </w:r>
      <w:r>
        <w:rPr>
          <w:rFonts w:hint="eastAsia" w:ascii="Times New Roman" w:hAnsi="Times New Roman" w:eastAsia="黑体" w:cs="Times New Roman"/>
          <w:color w:val="auto"/>
          <w:spacing w:val="0"/>
          <w:kern w:val="2"/>
          <w:sz w:val="32"/>
          <w:szCs w:val="32"/>
          <w:lang w:val="en-US" w:eastAsia="zh-CN" w:bidi="ar-SA"/>
        </w:rPr>
        <w:t xml:space="preserve"> </w:t>
      </w:r>
      <w:r>
        <w:rPr>
          <w:rFonts w:hint="default" w:ascii="Times New Roman" w:hAnsi="Times New Roman" w:eastAsia="仿宋_GB2312" w:cs="Times New Roman"/>
          <w:color w:val="auto"/>
          <w:spacing w:val="0"/>
          <w:sz w:val="32"/>
          <w:szCs w:val="32"/>
          <w:u w:val="none" w:color="auto"/>
          <w:lang w:val="en-US" w:eastAsia="zh-CN"/>
        </w:rPr>
        <w:t xml:space="preserve"> </w:t>
      </w:r>
      <w:r>
        <w:rPr>
          <w:rFonts w:hint="eastAsia" w:ascii="仿宋_GB2312" w:hAnsi="仿宋_GB2312" w:eastAsia="仿宋_GB2312" w:cs="仿宋_GB2312"/>
          <w:color w:val="auto"/>
          <w:spacing w:val="0"/>
          <w:sz w:val="32"/>
          <w:szCs w:val="32"/>
          <w:shd w:val="clear" w:color="auto" w:fill="auto"/>
          <w:lang w:val="en-US" w:eastAsia="zh-CN"/>
        </w:rPr>
        <w:t>本</w:t>
      </w:r>
      <w:r>
        <w:rPr>
          <w:rFonts w:hint="eastAsia" w:ascii="仿宋_GB2312" w:hAnsi="仿宋_GB2312" w:eastAsia="仿宋_GB2312" w:cs="仿宋_GB2312"/>
          <w:color w:val="auto"/>
          <w:spacing w:val="0"/>
          <w:sz w:val="32"/>
          <w:szCs w:val="32"/>
          <w:shd w:val="clear" w:color="auto" w:fill="auto"/>
          <w:lang w:eastAsia="zh-CN"/>
        </w:rPr>
        <w:t>协</w:t>
      </w:r>
      <w:r>
        <w:rPr>
          <w:rFonts w:hint="eastAsia" w:ascii="仿宋_GB2312" w:hAnsi="仿宋_GB2312" w:eastAsia="仿宋_GB2312" w:cs="仿宋_GB2312"/>
          <w:color w:val="auto"/>
          <w:spacing w:val="0"/>
          <w:sz w:val="32"/>
          <w:szCs w:val="32"/>
          <w:shd w:val="clear" w:color="auto" w:fill="auto"/>
        </w:rPr>
        <w:t>会面向会员开展评比达标表彰活动的，</w:t>
      </w:r>
      <w:r>
        <w:rPr>
          <w:rFonts w:hint="eastAsia" w:ascii="仿宋_GB2312" w:hAnsi="仿宋_GB2312" w:eastAsia="仿宋_GB2312" w:cs="仿宋_GB2312"/>
          <w:color w:val="auto"/>
          <w:spacing w:val="0"/>
          <w:sz w:val="32"/>
          <w:szCs w:val="32"/>
          <w:shd w:val="clear" w:color="auto" w:fill="auto"/>
          <w:lang w:eastAsia="zh-CN"/>
        </w:rPr>
        <w:t>按照</w:t>
      </w:r>
      <w:r>
        <w:rPr>
          <w:rFonts w:hint="eastAsia" w:ascii="仿宋_GB2312" w:hAnsi="仿宋_GB2312" w:eastAsia="仿宋_GB2312" w:cs="仿宋_GB2312"/>
          <w:color w:val="auto"/>
          <w:spacing w:val="0"/>
          <w:sz w:val="32"/>
          <w:szCs w:val="32"/>
          <w:shd w:val="clear" w:color="auto" w:fill="auto"/>
        </w:rPr>
        <w:t>《社会组织评比达标表彰活动管理暂行规定》</w:t>
      </w:r>
      <w:r>
        <w:rPr>
          <w:rFonts w:hint="eastAsia" w:ascii="仿宋_GB2312" w:hAnsi="仿宋_GB2312" w:eastAsia="仿宋_GB2312" w:cs="仿宋_GB2312"/>
          <w:color w:val="auto"/>
          <w:spacing w:val="0"/>
          <w:sz w:val="32"/>
          <w:szCs w:val="32"/>
          <w:shd w:val="clear" w:color="auto" w:fill="auto"/>
          <w:lang w:eastAsia="zh-CN"/>
        </w:rPr>
        <w:t>办理相关申报手续，</w:t>
      </w:r>
      <w:r>
        <w:rPr>
          <w:rFonts w:hint="eastAsia" w:ascii="仿宋_GB2312" w:hAnsi="仿宋_GB2312" w:eastAsia="仿宋_GB2312" w:cs="仿宋_GB2312"/>
          <w:color w:val="auto"/>
          <w:spacing w:val="0"/>
          <w:sz w:val="32"/>
          <w:szCs w:val="32"/>
          <w:shd w:val="clear" w:color="auto" w:fill="auto"/>
          <w:lang w:val="en-US" w:eastAsia="zh-CN"/>
        </w:rPr>
        <w:t>并</w:t>
      </w:r>
      <w:r>
        <w:rPr>
          <w:rFonts w:hint="eastAsia" w:ascii="仿宋_GB2312" w:hAnsi="仿宋_GB2312" w:eastAsia="仿宋_GB2312" w:cs="仿宋_GB2312"/>
          <w:color w:val="auto"/>
          <w:spacing w:val="0"/>
          <w:sz w:val="32"/>
          <w:szCs w:val="32"/>
          <w:shd w:val="clear" w:color="auto" w:fill="auto"/>
        </w:rPr>
        <w:t>提前60天向登记管理机关备案</w:t>
      </w:r>
      <w:r>
        <w:rPr>
          <w:rFonts w:hint="eastAsia" w:ascii="仿宋_GB2312" w:hAnsi="仿宋_GB2312" w:eastAsia="仿宋_GB2312" w:cs="仿宋_GB2312"/>
          <w:color w:val="auto"/>
          <w:spacing w:val="0"/>
          <w:sz w:val="32"/>
          <w:szCs w:val="32"/>
          <w:shd w:val="clear" w:color="auto" w:fill="auto"/>
          <w:lang w:eastAsia="zh-CN"/>
        </w:rPr>
        <w:t>。</w:t>
      </w:r>
    </w:p>
    <w:p w14:paraId="49B454E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jc w:val="both"/>
        <w:textAlignment w:val="auto"/>
        <w:outlineLvl w:val="9"/>
        <w:rPr>
          <w:rFonts w:hint="eastAsia" w:ascii="仿宋_GB2312" w:hAnsi="仿宋_GB2312" w:eastAsia="仿宋_GB2312" w:cs="仿宋_GB2312"/>
          <w:b/>
          <w:bCs/>
          <w:color w:val="000000"/>
          <w:spacing w:val="0"/>
          <w:sz w:val="32"/>
          <w:szCs w:val="28"/>
          <w:u w:val="none"/>
          <w:lang w:val="en-US" w:eastAsia="zh-CN"/>
        </w:rPr>
      </w:pPr>
    </w:p>
    <w:p w14:paraId="3876283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Times New Roman" w:hAnsi="Times New Roman" w:eastAsia="黑体" w:cs="Times New Roman"/>
          <w:color w:val="000000"/>
          <w:spacing w:val="0"/>
          <w:sz w:val="32"/>
          <w:szCs w:val="28"/>
          <w:lang w:val="en-US" w:eastAsia="zh-CN"/>
        </w:rPr>
      </w:pPr>
      <w:r>
        <w:rPr>
          <w:rFonts w:hint="default" w:ascii="Times New Roman" w:hAnsi="Times New Roman" w:eastAsia="黑体" w:cs="Times New Roman"/>
          <w:b w:val="0"/>
          <w:bCs w:val="0"/>
          <w:color w:val="auto"/>
          <w:spacing w:val="0"/>
          <w:sz w:val="32"/>
          <w:szCs w:val="32"/>
          <w:u w:val="none"/>
          <w:lang w:val="en-US" w:eastAsia="zh-CN"/>
        </w:rPr>
        <w:t>第</w:t>
      </w:r>
      <w:r>
        <w:rPr>
          <w:rFonts w:hint="default" w:ascii="Times New Roman" w:hAnsi="Times New Roman" w:eastAsia="黑体" w:cs="Times New Roman"/>
          <w:b w:val="0"/>
          <w:bCs w:val="0"/>
          <w:color w:val="auto"/>
          <w:spacing w:val="0"/>
          <w:sz w:val="32"/>
          <w:szCs w:val="32"/>
          <w:u w:val="none"/>
          <w:lang w:val="en-US" w:eastAsia="zh-CN"/>
        </w:rPr>
        <w:t>七</w:t>
      </w:r>
      <w:r>
        <w:rPr>
          <w:rFonts w:hint="default" w:ascii="Times New Roman" w:hAnsi="Times New Roman" w:eastAsia="黑体" w:cs="Times New Roman"/>
          <w:b w:val="0"/>
          <w:bCs w:val="0"/>
          <w:color w:val="auto"/>
          <w:spacing w:val="0"/>
          <w:sz w:val="32"/>
          <w:szCs w:val="32"/>
          <w:u w:val="none"/>
          <w:lang w:val="en-US" w:eastAsia="zh-CN"/>
        </w:rPr>
        <w:t>章  党建工作</w:t>
      </w:r>
    </w:p>
    <w:p w14:paraId="631A40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textAlignment w:val="auto"/>
        <w:outlineLvl w:val="9"/>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color w:val="auto"/>
          <w:kern w:val="2"/>
          <w:sz w:val="32"/>
          <w:szCs w:val="32"/>
          <w:shd w:val="clear" w:color="auto" w:fill="auto"/>
          <w:lang w:val="en-US" w:eastAsia="zh-CN" w:bidi="ar-SA"/>
        </w:rPr>
        <w:t>第</w:t>
      </w:r>
      <w:r>
        <w:rPr>
          <w:rFonts w:hint="default" w:ascii="Times New Roman" w:hAnsi="Times New Roman" w:eastAsia="黑体" w:cs="Times New Roman"/>
          <w:color w:val="auto"/>
          <w:kern w:val="2"/>
          <w:sz w:val="32"/>
          <w:szCs w:val="32"/>
          <w:shd w:val="clear" w:color="auto" w:fill="auto"/>
          <w:lang w:val="en-US" w:eastAsia="zh-CN" w:bidi="ar-SA"/>
        </w:rPr>
        <w:t>六十六</w:t>
      </w:r>
      <w:r>
        <w:rPr>
          <w:rFonts w:hint="default" w:ascii="Times New Roman" w:hAnsi="Times New Roman" w:eastAsia="黑体" w:cs="Times New Roman"/>
          <w:color w:val="auto"/>
          <w:kern w:val="2"/>
          <w:sz w:val="32"/>
          <w:szCs w:val="32"/>
          <w:shd w:val="clear" w:color="auto" w:fill="auto"/>
          <w:lang w:val="en-US" w:eastAsia="zh-CN" w:bidi="ar-SA"/>
        </w:rPr>
        <w:t>条</w:t>
      </w:r>
      <w:r>
        <w:rPr>
          <w:rFonts w:hint="eastAsia" w:ascii="仿宋" w:hAnsi="仿宋" w:eastAsia="仿宋" w:cs="仿宋"/>
          <w:color w:val="000000" w:themeColor="text1"/>
          <w:kern w:val="2"/>
          <w:sz w:val="32"/>
          <w:szCs w:val="32"/>
          <w:lang w:val="en-US" w:eastAsia="zh-CN" w:bidi="ar"/>
          <w14:textFill>
            <w14:solidFill>
              <w14:schemeClr w14:val="tx1"/>
            </w14:solidFill>
          </w14:textFill>
        </w:rPr>
        <w:t xml:space="preserve"> 本协会按照党章规定，凡有正式党员3名以上的，经上级党组织批准，单独建立党组织。本协会负责人中有党员的，由党员负责人担任党组织书记；本协会负责人中没有党员的，应推荐业务能力强、群众基础好的党员理事或常设机构党员负责人担任党组织书记。</w:t>
      </w:r>
    </w:p>
    <w:p w14:paraId="13C54D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textAlignment w:val="auto"/>
        <w:outlineLvl w:val="9"/>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color w:val="000000" w:themeColor="text1"/>
          <w:kern w:val="2"/>
          <w:sz w:val="32"/>
          <w:szCs w:val="32"/>
          <w:lang w:val="en-US" w:eastAsia="zh-CN" w:bidi="ar"/>
          <w14:textFill>
            <w14:solidFill>
              <w14:schemeClr w14:val="tx1"/>
            </w14:solidFill>
          </w14:textFill>
        </w:rPr>
        <w:t>正式党员人数不足3名的，采取联合组建等方式，建立党组织，在本协会开展党的工作。</w:t>
      </w:r>
    </w:p>
    <w:p w14:paraId="6744B1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textAlignment w:val="auto"/>
        <w:outlineLvl w:val="9"/>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color w:val="000000" w:themeColor="text1"/>
          <w:kern w:val="2"/>
          <w:sz w:val="32"/>
          <w:szCs w:val="32"/>
          <w:lang w:val="en-US" w:eastAsia="zh-CN" w:bidi="ar"/>
          <w14:textFill>
            <w14:solidFill>
              <w14:schemeClr w14:val="tx1"/>
            </w14:solidFill>
          </w14:textFill>
        </w:rPr>
        <w:t>没有正式党员的，支持配合上级组织开展党的工作，为建立党组织创造条件。</w:t>
      </w:r>
    </w:p>
    <w:p w14:paraId="47E9C0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textAlignment w:val="auto"/>
        <w:outlineLvl w:val="9"/>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color w:val="auto"/>
          <w:kern w:val="2"/>
          <w:sz w:val="32"/>
          <w:szCs w:val="32"/>
          <w:shd w:val="clear" w:color="auto" w:fill="auto"/>
          <w:lang w:val="en-US" w:eastAsia="zh-CN" w:bidi="ar-SA"/>
        </w:rPr>
        <w:t>第</w:t>
      </w:r>
      <w:r>
        <w:rPr>
          <w:rFonts w:hint="default" w:ascii="Times New Roman" w:hAnsi="Times New Roman" w:eastAsia="黑体" w:cs="Times New Roman"/>
          <w:color w:val="auto"/>
          <w:kern w:val="2"/>
          <w:sz w:val="32"/>
          <w:szCs w:val="32"/>
          <w:shd w:val="clear" w:color="auto" w:fill="auto"/>
          <w:lang w:val="en-US" w:eastAsia="zh-CN" w:bidi="ar-SA"/>
        </w:rPr>
        <w:t>六十七</w:t>
      </w:r>
      <w:r>
        <w:rPr>
          <w:rFonts w:hint="default" w:ascii="Times New Roman" w:hAnsi="Times New Roman" w:eastAsia="黑体" w:cs="Times New Roman"/>
          <w:color w:val="auto"/>
          <w:kern w:val="2"/>
          <w:sz w:val="32"/>
          <w:szCs w:val="32"/>
          <w:shd w:val="clear" w:color="auto" w:fill="auto"/>
          <w:lang w:val="en-US" w:eastAsia="zh-CN" w:bidi="ar-SA"/>
        </w:rPr>
        <w:t>条</w:t>
      </w:r>
      <w:r>
        <w:rPr>
          <w:rFonts w:hint="eastAsia" w:ascii="仿宋" w:hAnsi="仿宋" w:eastAsia="仿宋" w:cs="仿宋"/>
          <w:color w:val="000000" w:themeColor="text1"/>
          <w:kern w:val="2"/>
          <w:sz w:val="32"/>
          <w:szCs w:val="32"/>
          <w:lang w:val="en-US" w:eastAsia="zh-CN" w:bidi="ar"/>
          <w14:textFill>
            <w14:solidFill>
              <w14:schemeClr w14:val="tx1"/>
            </w14:solidFill>
          </w14:textFill>
        </w:rPr>
        <w:t xml:space="preserve"> 本协会党组织负责人应参加或列席理事会会议。党组织对本协会重要事项决策、重要业务活动、大额经费开支、接收大额捐赠、开展涉外活动等提出意见。</w:t>
      </w:r>
    </w:p>
    <w:p w14:paraId="64FC20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textAlignment w:val="auto"/>
        <w:outlineLvl w:val="9"/>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color w:val="auto"/>
          <w:kern w:val="2"/>
          <w:sz w:val="32"/>
          <w:szCs w:val="32"/>
          <w:shd w:val="clear" w:color="auto" w:fill="auto"/>
          <w:lang w:val="en-US" w:eastAsia="zh-CN" w:bidi="ar-SA"/>
        </w:rPr>
        <w:t>第</w:t>
      </w:r>
      <w:r>
        <w:rPr>
          <w:rFonts w:hint="default" w:ascii="Times New Roman" w:hAnsi="Times New Roman" w:eastAsia="黑体" w:cs="Times New Roman"/>
          <w:color w:val="auto"/>
          <w:kern w:val="2"/>
          <w:sz w:val="32"/>
          <w:szCs w:val="32"/>
          <w:shd w:val="clear" w:color="auto" w:fill="auto"/>
          <w:lang w:val="en-US" w:eastAsia="zh-CN" w:bidi="ar-SA"/>
        </w:rPr>
        <w:t>六十八</w:t>
      </w:r>
      <w:r>
        <w:rPr>
          <w:rFonts w:hint="default" w:ascii="Times New Roman" w:hAnsi="Times New Roman" w:eastAsia="黑体" w:cs="Times New Roman"/>
          <w:color w:val="auto"/>
          <w:kern w:val="2"/>
          <w:sz w:val="32"/>
          <w:szCs w:val="32"/>
          <w:shd w:val="clear" w:color="auto" w:fill="auto"/>
          <w:lang w:val="en-US" w:eastAsia="zh-CN" w:bidi="ar-SA"/>
        </w:rPr>
        <w:t>条</w:t>
      </w:r>
      <w:r>
        <w:rPr>
          <w:rFonts w:hint="eastAsia" w:ascii="仿宋" w:hAnsi="仿宋" w:eastAsia="仿宋" w:cs="仿宋"/>
          <w:color w:val="000000" w:themeColor="text1"/>
          <w:kern w:val="2"/>
          <w:sz w:val="32"/>
          <w:szCs w:val="32"/>
          <w:lang w:val="en-US" w:eastAsia="zh-CN" w:bidi="ar"/>
          <w14:textFill>
            <w14:solidFill>
              <w14:schemeClr w14:val="tx1"/>
            </w14:solidFill>
          </w14:textFill>
        </w:rPr>
        <w:t xml:space="preserve"> 本协会变更、撤并或注销，党组织要及时向上级党组织报告，并做好党员组织关系转移等相关工作。</w:t>
      </w:r>
    </w:p>
    <w:p w14:paraId="24C690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textAlignment w:val="auto"/>
        <w:outlineLvl w:val="9"/>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color w:val="auto"/>
          <w:kern w:val="2"/>
          <w:sz w:val="32"/>
          <w:szCs w:val="32"/>
          <w:shd w:val="clear" w:color="auto" w:fill="auto"/>
          <w:lang w:val="en-US" w:eastAsia="zh-CN" w:bidi="ar-SA"/>
        </w:rPr>
        <w:t>第</w:t>
      </w:r>
      <w:r>
        <w:rPr>
          <w:rFonts w:hint="default" w:ascii="Times New Roman" w:hAnsi="Times New Roman" w:eastAsia="黑体" w:cs="Times New Roman"/>
          <w:color w:val="auto"/>
          <w:kern w:val="2"/>
          <w:sz w:val="32"/>
          <w:szCs w:val="32"/>
          <w:shd w:val="clear" w:color="auto" w:fill="auto"/>
          <w:lang w:val="en-US" w:eastAsia="zh-CN" w:bidi="ar-SA"/>
        </w:rPr>
        <w:t>六十九</w:t>
      </w:r>
      <w:r>
        <w:rPr>
          <w:rFonts w:hint="default" w:ascii="Times New Roman" w:hAnsi="Times New Roman" w:eastAsia="黑体" w:cs="Times New Roman"/>
          <w:color w:val="auto"/>
          <w:kern w:val="2"/>
          <w:sz w:val="32"/>
          <w:szCs w:val="32"/>
          <w:shd w:val="clear" w:color="auto" w:fill="auto"/>
          <w:lang w:val="en-US" w:eastAsia="zh-CN" w:bidi="ar-SA"/>
        </w:rPr>
        <w:t>条</w:t>
      </w:r>
      <w:r>
        <w:rPr>
          <w:rFonts w:hint="eastAsia" w:ascii="仿宋" w:hAnsi="仿宋" w:eastAsia="仿宋" w:cs="仿宋"/>
          <w:color w:val="000000" w:themeColor="text1"/>
          <w:kern w:val="2"/>
          <w:sz w:val="32"/>
          <w:szCs w:val="32"/>
          <w:lang w:val="en-US" w:eastAsia="zh-CN" w:bidi="ar"/>
          <w14:textFill>
            <w14:solidFill>
              <w14:schemeClr w14:val="tx1"/>
            </w14:solidFill>
          </w14:textFill>
        </w:rPr>
        <w:t xml:space="preserve"> 本协会为党组织开展活动、做好工作提供必要的场地、人员和经费支持。</w:t>
      </w:r>
    </w:p>
    <w:p w14:paraId="33D3B8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textAlignment w:val="auto"/>
        <w:outlineLvl w:val="9"/>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color w:val="auto"/>
          <w:kern w:val="2"/>
          <w:sz w:val="32"/>
          <w:szCs w:val="32"/>
          <w:shd w:val="clear" w:color="auto" w:fill="auto"/>
          <w:lang w:val="en-US" w:eastAsia="zh-CN" w:bidi="ar-SA"/>
        </w:rPr>
        <w:t>第</w:t>
      </w:r>
      <w:r>
        <w:rPr>
          <w:rFonts w:hint="default" w:ascii="Times New Roman" w:hAnsi="Times New Roman" w:eastAsia="黑体" w:cs="Times New Roman"/>
          <w:color w:val="auto"/>
          <w:kern w:val="2"/>
          <w:sz w:val="32"/>
          <w:szCs w:val="32"/>
          <w:shd w:val="clear" w:color="auto" w:fill="auto"/>
          <w:lang w:val="en-US" w:eastAsia="zh-CN" w:bidi="ar-SA"/>
        </w:rPr>
        <w:t>七十</w:t>
      </w:r>
      <w:r>
        <w:rPr>
          <w:rFonts w:hint="default" w:ascii="Times New Roman" w:hAnsi="Times New Roman" w:eastAsia="黑体" w:cs="Times New Roman"/>
          <w:color w:val="auto"/>
          <w:kern w:val="2"/>
          <w:sz w:val="32"/>
          <w:szCs w:val="32"/>
          <w:shd w:val="clear" w:color="auto" w:fill="auto"/>
          <w:lang w:val="en-US" w:eastAsia="zh-CN" w:bidi="ar-SA"/>
        </w:rPr>
        <w:t>条</w:t>
      </w:r>
      <w:r>
        <w:rPr>
          <w:rFonts w:hint="eastAsia" w:ascii="仿宋" w:hAnsi="仿宋" w:eastAsia="仿宋" w:cs="仿宋"/>
          <w:color w:val="000000" w:themeColor="text1"/>
          <w:kern w:val="2"/>
          <w:sz w:val="32"/>
          <w:szCs w:val="32"/>
          <w:lang w:val="en-US" w:eastAsia="zh-CN" w:bidi="ar"/>
          <w14:textFill>
            <w14:solidFill>
              <w14:schemeClr w14:val="tx1"/>
            </w14:solidFill>
          </w14:textFill>
        </w:rPr>
        <w:t xml:space="preserve"> 本协会支持建立工会、共青团、妇联组织，做好联系职工群众等工作。</w:t>
      </w:r>
    </w:p>
    <w:p w14:paraId="16425183">
      <w:pPr>
        <w:widowControl/>
        <w:rPr>
          <w:rFonts w:hint="eastAsia" w:ascii="仿宋_GB2312" w:hAnsi="宋体" w:eastAsia="仿宋_GB2312" w:cs="宋体"/>
          <w:b/>
          <w:bCs/>
          <w:color w:val="000000"/>
          <w:kern w:val="0"/>
          <w:sz w:val="32"/>
          <w:szCs w:val="32"/>
        </w:rPr>
      </w:pPr>
    </w:p>
    <w:p w14:paraId="42449DD3">
      <w:pPr>
        <w:widowControl w:val="0"/>
        <w:numPr>
          <w:ilvl w:val="0"/>
          <w:numId w:val="0"/>
        </w:numPr>
        <w:adjustRightInd w:val="0"/>
        <w:snapToGrid w:val="0"/>
        <w:spacing w:line="576" w:lineRule="exact"/>
        <w:jc w:val="center"/>
        <w:outlineLvl w:val="9"/>
        <w:rPr>
          <w:rFonts w:hint="default" w:ascii="Times New Roman" w:hAnsi="Times New Roman" w:eastAsia="黑体" w:cs="Times New Roman"/>
          <w:b w:val="0"/>
          <w:color w:val="auto"/>
          <w:kern w:val="2"/>
          <w:sz w:val="32"/>
          <w:szCs w:val="32"/>
          <w:u w:val="none"/>
        </w:rPr>
      </w:pPr>
      <w:r>
        <w:rPr>
          <w:rFonts w:hint="default" w:ascii="Times New Roman" w:hAnsi="Times New Roman" w:eastAsia="黑体" w:cs="Times New Roman"/>
          <w:b w:val="0"/>
          <w:bCs w:val="0"/>
          <w:color w:val="auto"/>
          <w:kern w:val="2"/>
          <w:sz w:val="32"/>
          <w:szCs w:val="32"/>
          <w:u w:val="none"/>
        </w:rPr>
        <w:t>第</w:t>
      </w:r>
      <w:r>
        <w:rPr>
          <w:rFonts w:hint="default" w:ascii="Times New Roman" w:hAnsi="Times New Roman" w:eastAsia="黑体" w:cs="Times New Roman"/>
          <w:b w:val="0"/>
          <w:bCs w:val="0"/>
          <w:color w:val="auto"/>
          <w:kern w:val="2"/>
          <w:sz w:val="32"/>
          <w:szCs w:val="32"/>
          <w:u w:val="none"/>
          <w:lang w:val="en-US" w:eastAsia="zh-CN"/>
        </w:rPr>
        <w:t>八</w:t>
      </w:r>
      <w:r>
        <w:rPr>
          <w:rFonts w:hint="default" w:ascii="Times New Roman" w:hAnsi="Times New Roman" w:eastAsia="黑体" w:cs="Times New Roman"/>
          <w:b w:val="0"/>
          <w:bCs w:val="0"/>
          <w:color w:val="auto"/>
          <w:kern w:val="2"/>
          <w:sz w:val="32"/>
          <w:szCs w:val="32"/>
          <w:u w:val="none"/>
        </w:rPr>
        <w:t>章　　章程的修改程序</w:t>
      </w:r>
    </w:p>
    <w:p w14:paraId="000908C9">
      <w:pPr>
        <w:widowControl/>
        <w:jc w:val="left"/>
        <w:rPr>
          <w:rFonts w:hint="eastAsia"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　　</w:t>
      </w:r>
      <w:r>
        <w:rPr>
          <w:rFonts w:hint="default" w:ascii="Times New Roman" w:hAnsi="Times New Roman" w:eastAsia="黑体" w:cs="Times New Roman"/>
          <w:color w:val="auto"/>
          <w:kern w:val="2"/>
          <w:sz w:val="32"/>
          <w:szCs w:val="32"/>
          <w:u w:val="none"/>
          <w:shd w:val="clear" w:color="auto" w:fill="auto"/>
        </w:rPr>
        <w:t>第</w:t>
      </w:r>
      <w:r>
        <w:rPr>
          <w:rFonts w:hint="default" w:ascii="Times New Roman" w:hAnsi="Times New Roman" w:eastAsia="黑体" w:cs="Times New Roman"/>
          <w:color w:val="auto"/>
          <w:kern w:val="2"/>
          <w:sz w:val="32"/>
          <w:szCs w:val="32"/>
          <w:u w:val="none"/>
          <w:shd w:val="clear" w:color="auto" w:fill="auto"/>
          <w:lang w:val="en-US" w:eastAsia="zh-CN"/>
        </w:rPr>
        <w:t>七十一</w:t>
      </w:r>
      <w:r>
        <w:rPr>
          <w:rFonts w:hint="default" w:ascii="Times New Roman" w:hAnsi="Times New Roman" w:eastAsia="黑体" w:cs="Times New Roman"/>
          <w:color w:val="auto"/>
          <w:kern w:val="2"/>
          <w:sz w:val="32"/>
          <w:szCs w:val="32"/>
          <w:u w:val="none"/>
          <w:shd w:val="clear" w:color="auto" w:fill="auto"/>
        </w:rPr>
        <w:t>条</w:t>
      </w:r>
      <w:r>
        <w:rPr>
          <w:rFonts w:hint="eastAsia" w:ascii="仿宋_GB2312" w:hAnsi="宋体" w:eastAsia="仿宋_GB2312" w:cs="宋体"/>
          <w:color w:val="000000"/>
          <w:kern w:val="0"/>
          <w:sz w:val="32"/>
          <w:szCs w:val="32"/>
          <w:u w:val="none"/>
        </w:rPr>
        <w:t xml:space="preserve"> 对本协会章程的修改，须经理事会表决通过后报会员大会审议。</w:t>
      </w:r>
      <w:r>
        <w:rPr>
          <w:rFonts w:hint="eastAsia" w:ascii="仿宋_GB2312" w:hAnsi="宋体" w:eastAsia="仿宋_GB2312" w:cs="宋体"/>
          <w:color w:val="000000"/>
          <w:kern w:val="0"/>
          <w:sz w:val="32"/>
          <w:szCs w:val="32"/>
          <w:u w:val="none"/>
        </w:rPr>
        <w:br w:type="textWrapping"/>
      </w:r>
      <w:r>
        <w:rPr>
          <w:rFonts w:hint="eastAsia" w:ascii="仿宋_GB2312" w:hAnsi="宋体" w:eastAsia="仿宋_GB2312" w:cs="宋体"/>
          <w:color w:val="000000"/>
          <w:kern w:val="0"/>
          <w:sz w:val="32"/>
          <w:szCs w:val="32"/>
          <w:u w:val="none"/>
        </w:rPr>
        <w:t>　　</w:t>
      </w:r>
      <w:r>
        <w:rPr>
          <w:rFonts w:hint="default" w:ascii="Times New Roman" w:hAnsi="Times New Roman" w:eastAsia="黑体" w:cs="Times New Roman"/>
          <w:color w:val="auto"/>
          <w:kern w:val="2"/>
          <w:sz w:val="32"/>
          <w:szCs w:val="32"/>
          <w:u w:val="none"/>
          <w:shd w:val="clear" w:color="auto" w:fill="auto"/>
        </w:rPr>
        <w:t>第</w:t>
      </w:r>
      <w:r>
        <w:rPr>
          <w:rFonts w:hint="default" w:ascii="Times New Roman" w:hAnsi="Times New Roman" w:eastAsia="黑体" w:cs="Times New Roman"/>
          <w:color w:val="auto"/>
          <w:kern w:val="2"/>
          <w:sz w:val="32"/>
          <w:szCs w:val="32"/>
          <w:u w:val="none"/>
          <w:shd w:val="clear" w:color="auto" w:fill="auto"/>
          <w:lang w:val="en-US" w:eastAsia="zh-CN"/>
        </w:rPr>
        <w:t>七十二</w:t>
      </w:r>
      <w:r>
        <w:rPr>
          <w:rFonts w:hint="default" w:ascii="Times New Roman" w:hAnsi="Times New Roman" w:eastAsia="黑体" w:cs="Times New Roman"/>
          <w:color w:val="auto"/>
          <w:kern w:val="2"/>
          <w:sz w:val="32"/>
          <w:szCs w:val="32"/>
          <w:u w:val="none"/>
          <w:shd w:val="clear" w:color="auto" w:fill="auto"/>
        </w:rPr>
        <w:t>条</w:t>
      </w:r>
      <w:r>
        <w:rPr>
          <w:rFonts w:hint="eastAsia" w:ascii="仿宋_GB2312" w:hAnsi="宋体" w:eastAsia="仿宋_GB2312" w:cs="宋体"/>
          <w:color w:val="000000"/>
          <w:kern w:val="0"/>
          <w:sz w:val="32"/>
          <w:szCs w:val="32"/>
          <w:u w:val="none"/>
        </w:rPr>
        <w:t xml:space="preserve"> 本协会修改的章程，须在会员大会</w:t>
      </w:r>
      <w:r>
        <w:rPr>
          <w:rFonts w:hint="eastAsia" w:ascii="仿宋_GB2312" w:hAnsi="宋体" w:eastAsia="仿宋_GB2312" w:cs="宋体"/>
          <w:color w:val="000000"/>
          <w:kern w:val="0"/>
          <w:sz w:val="32"/>
          <w:szCs w:val="32"/>
          <w:u w:val="none"/>
          <w:lang w:val="en-US" w:eastAsia="zh-CN"/>
        </w:rPr>
        <w:t>审议前</w:t>
      </w:r>
      <w:r>
        <w:rPr>
          <w:rFonts w:hint="eastAsia" w:ascii="仿宋_GB2312" w:hAnsi="宋体" w:eastAsia="仿宋_GB2312" w:cs="宋体"/>
          <w:color w:val="000000"/>
          <w:kern w:val="0"/>
          <w:sz w:val="32"/>
          <w:szCs w:val="32"/>
          <w:u w:val="none"/>
        </w:rPr>
        <w:t>，</w:t>
      </w:r>
      <w:r>
        <w:rPr>
          <w:rFonts w:hint="eastAsia" w:ascii="仿宋_GB2312" w:hAnsi="宋体" w:eastAsia="仿宋_GB2312" w:cs="宋体"/>
          <w:color w:val="000000"/>
          <w:kern w:val="0"/>
          <w:sz w:val="32"/>
          <w:szCs w:val="32"/>
          <w:u w:val="none"/>
          <w:lang w:val="en-US" w:eastAsia="zh-CN"/>
        </w:rPr>
        <w:t>书面征求登记机关意见，并在会员大会通过后30日内</w:t>
      </w:r>
      <w:r>
        <w:rPr>
          <w:rFonts w:hint="eastAsia" w:ascii="仿宋_GB2312" w:hAnsi="宋体" w:eastAsia="仿宋_GB2312" w:cs="宋体"/>
          <w:color w:val="000000"/>
          <w:kern w:val="0"/>
          <w:sz w:val="32"/>
          <w:szCs w:val="32"/>
          <w:u w:val="none"/>
        </w:rPr>
        <w:t>报</w:t>
      </w:r>
      <w:r>
        <w:rPr>
          <w:rFonts w:hint="default" w:ascii="Times New Roman" w:hAnsi="Times New Roman" w:eastAsia="仿宋_GB2312" w:cs="Times New Roman"/>
          <w:color w:val="auto"/>
          <w:spacing w:val="0"/>
          <w:sz w:val="32"/>
          <w:szCs w:val="32"/>
          <w:shd w:val="clear" w:color="auto" w:fill="auto"/>
        </w:rPr>
        <w:t>登记管理机关</w:t>
      </w:r>
      <w:r>
        <w:rPr>
          <w:rFonts w:hint="eastAsia" w:ascii="仿宋_GB2312" w:hAnsi="宋体" w:eastAsia="仿宋_GB2312" w:cs="宋体"/>
          <w:color w:val="000000"/>
          <w:kern w:val="0"/>
          <w:sz w:val="32"/>
          <w:szCs w:val="32"/>
          <w:u w:val="none"/>
        </w:rPr>
        <w:t>核准后生效。</w:t>
      </w:r>
    </w:p>
    <w:p w14:paraId="189C7331">
      <w:pPr>
        <w:widowControl/>
        <w:jc w:val="center"/>
        <w:rPr>
          <w:rFonts w:hint="eastAsia" w:ascii="仿宋_GB2312" w:hAnsi="宋体" w:eastAsia="仿宋_GB2312" w:cs="宋体"/>
          <w:b/>
          <w:bCs/>
          <w:color w:val="000000"/>
          <w:kern w:val="0"/>
          <w:sz w:val="32"/>
          <w:szCs w:val="32"/>
        </w:rPr>
      </w:pPr>
    </w:p>
    <w:p w14:paraId="10CE93A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仿宋_GB2312" w:hAnsi="仿宋_GB2312" w:eastAsia="仿宋_GB2312" w:cs="仿宋_GB2312"/>
          <w:b/>
          <w:bCs/>
          <w:color w:val="000000"/>
          <w:spacing w:val="0"/>
          <w:sz w:val="32"/>
          <w:szCs w:val="28"/>
        </w:rPr>
      </w:pPr>
      <w:r>
        <w:rPr>
          <w:rFonts w:hint="eastAsia" w:ascii="仿宋_GB2312" w:hAnsi="仿宋_GB2312" w:eastAsia="仿宋_GB2312" w:cs="仿宋_GB2312"/>
          <w:b/>
          <w:bCs/>
          <w:color w:val="000000"/>
          <w:spacing w:val="0"/>
          <w:sz w:val="32"/>
          <w:szCs w:val="28"/>
          <w:lang w:val="en-US" w:eastAsia="zh-CN"/>
        </w:rPr>
        <w:t xml:space="preserve"> </w:t>
      </w:r>
      <w:r>
        <w:rPr>
          <w:rFonts w:hint="default" w:ascii="Times New Roman" w:hAnsi="Times New Roman" w:eastAsia="黑体" w:cs="Times New Roman"/>
          <w:b w:val="0"/>
          <w:bCs w:val="0"/>
          <w:color w:val="auto"/>
          <w:spacing w:val="0"/>
          <w:sz w:val="32"/>
          <w:szCs w:val="32"/>
          <w:lang w:val="en-US" w:eastAsia="zh-CN"/>
        </w:rPr>
        <w:t>第</w:t>
      </w:r>
      <w:r>
        <w:rPr>
          <w:rFonts w:hint="default" w:ascii="Times New Roman" w:hAnsi="Times New Roman" w:eastAsia="黑体" w:cs="Times New Roman"/>
          <w:b w:val="0"/>
          <w:bCs w:val="0"/>
          <w:color w:val="auto"/>
          <w:spacing w:val="0"/>
          <w:sz w:val="32"/>
          <w:szCs w:val="32"/>
          <w:lang w:val="en-US" w:eastAsia="zh-CN"/>
        </w:rPr>
        <w:t>九</w:t>
      </w:r>
      <w:r>
        <w:rPr>
          <w:rFonts w:hint="default" w:ascii="Times New Roman" w:hAnsi="Times New Roman" w:eastAsia="黑体" w:cs="Times New Roman"/>
          <w:b w:val="0"/>
          <w:bCs w:val="0"/>
          <w:color w:val="auto"/>
          <w:spacing w:val="0"/>
          <w:sz w:val="32"/>
          <w:szCs w:val="32"/>
          <w:lang w:val="en-US" w:eastAsia="zh-CN"/>
        </w:rPr>
        <w:t xml:space="preserve">章  </w:t>
      </w:r>
      <w:r>
        <w:rPr>
          <w:rFonts w:hint="default" w:ascii="Times New Roman" w:hAnsi="Times New Roman" w:eastAsia="黑体" w:cs="Times New Roman"/>
          <w:b w:val="0"/>
          <w:bCs w:val="0"/>
          <w:color w:val="auto"/>
          <w:spacing w:val="0"/>
          <w:sz w:val="32"/>
          <w:szCs w:val="32"/>
        </w:rPr>
        <w:t>终止</w:t>
      </w:r>
      <w:r>
        <w:rPr>
          <w:rFonts w:hint="default" w:ascii="Times New Roman" w:hAnsi="Times New Roman" w:eastAsia="黑体" w:cs="Times New Roman"/>
          <w:b w:val="0"/>
          <w:bCs w:val="0"/>
          <w:color w:val="auto"/>
          <w:spacing w:val="0"/>
          <w:sz w:val="32"/>
          <w:szCs w:val="32"/>
          <w:lang w:val="en-US" w:eastAsia="zh-CN"/>
        </w:rPr>
        <w:t>程序及终止后的</w:t>
      </w:r>
      <w:r>
        <w:rPr>
          <w:rFonts w:hint="default" w:ascii="Times New Roman" w:hAnsi="Times New Roman" w:eastAsia="黑体" w:cs="Times New Roman"/>
          <w:b w:val="0"/>
          <w:bCs w:val="0"/>
          <w:color w:val="auto"/>
          <w:spacing w:val="0"/>
          <w:sz w:val="32"/>
          <w:szCs w:val="32"/>
        </w:rPr>
        <w:t>财产处理</w:t>
      </w:r>
    </w:p>
    <w:p w14:paraId="3EA8591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jc w:val="both"/>
        <w:textAlignment w:val="auto"/>
        <w:outlineLvl w:val="9"/>
        <w:rPr>
          <w:rFonts w:hint="eastAsia" w:ascii="Times New Roman" w:hAnsi="Times New Roman" w:eastAsia="黑体" w:cs="Times New Roman"/>
          <w:color w:val="000000"/>
          <w:spacing w:val="0"/>
          <w:sz w:val="32"/>
          <w:szCs w:val="28"/>
        </w:rPr>
      </w:pPr>
    </w:p>
    <w:p w14:paraId="4E037F50">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eastAsia="zh-CN"/>
        </w:rPr>
      </w:pPr>
      <w:r>
        <w:rPr>
          <w:rFonts w:hint="default" w:ascii="Times New Roman" w:hAnsi="Times New Roman" w:eastAsia="黑体" w:cs="Times New Roman"/>
          <w:color w:val="auto"/>
          <w:spacing w:val="0"/>
          <w:sz w:val="32"/>
          <w:szCs w:val="32"/>
          <w:u w:val="none" w:color="auto"/>
          <w:shd w:val="clear" w:color="auto" w:fill="auto"/>
          <w:lang w:eastAsia="zh-CN"/>
        </w:rPr>
        <w:t>第</w:t>
      </w:r>
      <w:r>
        <w:rPr>
          <w:rFonts w:hint="default" w:ascii="Times New Roman" w:hAnsi="Times New Roman" w:eastAsia="黑体" w:cs="Times New Roman"/>
          <w:color w:val="auto"/>
          <w:spacing w:val="0"/>
          <w:sz w:val="32"/>
          <w:szCs w:val="32"/>
          <w:u w:val="none" w:color="auto"/>
          <w:shd w:val="clear" w:color="auto" w:fill="auto"/>
          <w:lang w:val="en-US" w:eastAsia="zh-CN"/>
        </w:rPr>
        <w:t>七十三</w:t>
      </w:r>
      <w:r>
        <w:rPr>
          <w:rFonts w:hint="default" w:ascii="Times New Roman" w:hAnsi="Times New Roman" w:eastAsia="黑体" w:cs="Times New Roman"/>
          <w:color w:val="auto"/>
          <w:spacing w:val="0"/>
          <w:sz w:val="32"/>
          <w:szCs w:val="32"/>
          <w:u w:val="none" w:color="auto"/>
          <w:shd w:val="clear" w:color="auto" w:fill="auto"/>
          <w:lang w:eastAsia="zh-CN"/>
        </w:rPr>
        <w:t>条</w:t>
      </w:r>
      <w:r>
        <w:rPr>
          <w:rFonts w:hint="eastAsia" w:ascii="仿宋_GB2312" w:hAnsi="仿宋_GB2312" w:eastAsia="仿宋_GB2312" w:cs="仿宋_GB2312"/>
          <w:color w:val="000000"/>
          <w:spacing w:val="0"/>
          <w:sz w:val="32"/>
          <w:szCs w:val="28"/>
        </w:rPr>
        <w:t xml:space="preserve">  </w:t>
      </w:r>
      <w:r>
        <w:rPr>
          <w:rFonts w:hint="eastAsia" w:ascii="仿宋_GB2312" w:hAnsi="仿宋_GB2312" w:eastAsia="仿宋_GB2312" w:cs="仿宋_GB2312"/>
          <w:color w:val="000000"/>
          <w:spacing w:val="0"/>
          <w:sz w:val="32"/>
          <w:szCs w:val="28"/>
          <w:lang w:eastAsia="zh-CN"/>
        </w:rPr>
        <w:t>本协会</w:t>
      </w:r>
      <w:r>
        <w:rPr>
          <w:rFonts w:hint="eastAsia" w:ascii="仿宋_GB2312" w:hAnsi="仿宋_GB2312" w:eastAsia="仿宋_GB2312" w:cs="仿宋_GB2312"/>
          <w:color w:val="000000"/>
          <w:spacing w:val="0"/>
          <w:sz w:val="32"/>
          <w:szCs w:val="28"/>
        </w:rPr>
        <w:t>有以下情形之一，应当终止</w:t>
      </w:r>
      <w:r>
        <w:rPr>
          <w:rFonts w:hint="eastAsia" w:ascii="仿宋_GB2312" w:hAnsi="仿宋_GB2312" w:eastAsia="仿宋_GB2312" w:cs="仿宋_GB2312"/>
          <w:color w:val="000000"/>
          <w:spacing w:val="0"/>
          <w:sz w:val="32"/>
          <w:szCs w:val="28"/>
          <w:lang w:eastAsia="zh-CN"/>
        </w:rPr>
        <w:t>，</w:t>
      </w:r>
      <w:r>
        <w:rPr>
          <w:rFonts w:hint="default" w:ascii="Times New Roman" w:hAnsi="Times New Roman" w:eastAsia="仿宋_GB2312" w:cs="Times New Roman"/>
          <w:color w:val="auto"/>
          <w:spacing w:val="0"/>
          <w:sz w:val="32"/>
          <w:szCs w:val="32"/>
        </w:rPr>
        <w:t>并由理事会或常务理事会提出注销动议</w:t>
      </w:r>
      <w:r>
        <w:rPr>
          <w:rFonts w:hint="eastAsia" w:ascii="Times New Roman" w:hAnsi="Times New Roman" w:eastAsia="仿宋_GB2312" w:cs="Times New Roman"/>
          <w:color w:val="auto"/>
          <w:spacing w:val="0"/>
          <w:sz w:val="32"/>
          <w:szCs w:val="32"/>
          <w:lang w:eastAsia="zh-CN"/>
        </w:rPr>
        <w:t>：</w:t>
      </w:r>
    </w:p>
    <w:p w14:paraId="514B55D3">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auto"/>
        </w:rPr>
      </w:pPr>
      <w:r>
        <w:rPr>
          <w:rFonts w:hint="default" w:ascii="Times New Roman" w:hAnsi="Times New Roman" w:eastAsia="仿宋_GB2312" w:cs="Times New Roman"/>
          <w:color w:val="auto"/>
          <w:spacing w:val="0"/>
          <w:kern w:val="0"/>
          <w:sz w:val="32"/>
          <w:szCs w:val="32"/>
          <w:shd w:val="clear" w:color="auto" w:fill="auto"/>
        </w:rPr>
        <w:t>（一）章程规定的解散事由出现的；</w:t>
      </w:r>
    </w:p>
    <w:p w14:paraId="4A35B912">
      <w:pPr>
        <w:keepNext w:val="0"/>
        <w:keepLines w:val="0"/>
        <w:pageBreakBefore w:val="0"/>
        <w:widowControl w:val="0"/>
        <w:kinsoku/>
        <w:wordWrap/>
        <w:overflowPunct/>
        <w:topLinePunct w:val="0"/>
        <w:autoSpaceDE/>
        <w:autoSpaceDN/>
        <w:bidi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auto"/>
        </w:rPr>
      </w:pPr>
      <w:r>
        <w:rPr>
          <w:rFonts w:hint="default" w:ascii="Times New Roman" w:hAnsi="Times New Roman" w:eastAsia="仿宋_GB2312" w:cs="Times New Roman"/>
          <w:color w:val="auto"/>
          <w:spacing w:val="0"/>
          <w:kern w:val="0"/>
          <w:sz w:val="32"/>
          <w:szCs w:val="32"/>
          <w:shd w:val="clear" w:color="auto" w:fill="auto"/>
        </w:rPr>
        <w:t>（二）</w:t>
      </w:r>
      <w:r>
        <w:rPr>
          <w:rFonts w:hint="eastAsia" w:ascii="仿宋_GB2312" w:hAnsi="仿宋_GB2312" w:eastAsia="仿宋_GB2312" w:cs="仿宋_GB2312"/>
          <w:color w:val="auto"/>
          <w:spacing w:val="0"/>
          <w:kern w:val="0"/>
          <w:sz w:val="32"/>
          <w:szCs w:val="32"/>
          <w:shd w:val="clear" w:color="auto" w:fill="auto"/>
          <w:lang w:eastAsia="zh-CN"/>
        </w:rPr>
        <w:t>会员大会</w:t>
      </w:r>
      <w:r>
        <w:rPr>
          <w:rFonts w:hint="eastAsia" w:ascii="仿宋_GB2312" w:hAnsi="仿宋_GB2312" w:eastAsia="仿宋_GB2312" w:cs="仿宋_GB2312"/>
          <w:color w:val="auto"/>
          <w:spacing w:val="0"/>
          <w:kern w:val="0"/>
          <w:sz w:val="32"/>
          <w:szCs w:val="32"/>
          <w:shd w:val="clear" w:color="auto" w:fill="auto"/>
        </w:rPr>
        <w:t>决议</w:t>
      </w:r>
      <w:r>
        <w:rPr>
          <w:rFonts w:hint="default" w:ascii="Times New Roman" w:hAnsi="Times New Roman" w:eastAsia="仿宋_GB2312" w:cs="Times New Roman"/>
          <w:color w:val="auto"/>
          <w:spacing w:val="0"/>
          <w:kern w:val="0"/>
          <w:sz w:val="32"/>
          <w:szCs w:val="32"/>
          <w:shd w:val="clear" w:color="auto" w:fill="auto"/>
        </w:rPr>
        <w:t>解散的；</w:t>
      </w:r>
    </w:p>
    <w:p w14:paraId="452CA3C1">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auto"/>
        </w:rPr>
      </w:pPr>
      <w:r>
        <w:rPr>
          <w:rFonts w:hint="default" w:ascii="Times New Roman" w:hAnsi="Times New Roman" w:eastAsia="仿宋_GB2312" w:cs="Times New Roman"/>
          <w:color w:val="auto"/>
          <w:spacing w:val="0"/>
          <w:kern w:val="0"/>
          <w:sz w:val="32"/>
          <w:szCs w:val="32"/>
          <w:shd w:val="clear" w:color="auto" w:fill="auto"/>
        </w:rPr>
        <w:t>（三）因分立、合并需要解散的；</w:t>
      </w:r>
    </w:p>
    <w:p w14:paraId="0243780C">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
        </w:rPr>
      </w:pPr>
      <w:r>
        <w:rPr>
          <w:rFonts w:hint="default" w:ascii="Times New Roman" w:hAnsi="Times New Roman" w:eastAsia="仿宋_GB2312" w:cs="Times New Roman"/>
          <w:color w:val="auto"/>
          <w:spacing w:val="0"/>
          <w:kern w:val="0"/>
          <w:sz w:val="32"/>
          <w:szCs w:val="32"/>
          <w:shd w:val="clear" w:color="auto" w:fill="auto"/>
        </w:rPr>
        <w:t>（</w:t>
      </w:r>
      <w:r>
        <w:rPr>
          <w:rFonts w:hint="eastAsia" w:ascii="仿宋_GB2312" w:hAnsi="仿宋_GB2312" w:eastAsia="仿宋_GB2312" w:cs="仿宋_GB2312"/>
          <w:color w:val="auto"/>
          <w:spacing w:val="0"/>
          <w:kern w:val="0"/>
          <w:sz w:val="32"/>
          <w:szCs w:val="32"/>
          <w:shd w:val="clear" w:color="auto" w:fill="auto"/>
        </w:rPr>
        <w:t>四）</w:t>
      </w:r>
      <w:r>
        <w:rPr>
          <w:rFonts w:hint="eastAsia" w:ascii="仿宋_GB2312" w:hAnsi="仿宋_GB2312" w:eastAsia="仿宋_GB2312" w:cs="仿宋_GB2312"/>
          <w:color w:val="auto"/>
          <w:spacing w:val="0"/>
          <w:kern w:val="2"/>
          <w:sz w:val="32"/>
          <w:szCs w:val="32"/>
          <w:lang w:val="en-US" w:eastAsia="zh-CN" w:bidi="ar"/>
        </w:rPr>
        <w:t>依法被撤销登记或吊销登记证书的；</w:t>
      </w:r>
    </w:p>
    <w:p w14:paraId="20E8C0F2">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五</w:t>
      </w:r>
      <w:r>
        <w:rPr>
          <w:rFonts w:hint="eastAsia" w:ascii="仿宋_GB2312" w:hAnsi="仿宋_GB2312" w:eastAsia="仿宋_GB2312" w:cs="仿宋_GB2312"/>
          <w:color w:val="auto"/>
          <w:spacing w:val="0"/>
          <w:sz w:val="32"/>
          <w:szCs w:val="32"/>
        </w:rPr>
        <w:t>）无法按照章程规定的宗旨继续开展工作的；</w:t>
      </w:r>
    </w:p>
    <w:p w14:paraId="735D7024">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eastAsia="zh-CN"/>
        </w:rPr>
      </w:pPr>
      <w:r>
        <w:rPr>
          <w:rFonts w:hint="eastAsia" w:ascii="仿宋_GB2312" w:hAnsi="仿宋_GB2312" w:eastAsia="仿宋_GB2312" w:cs="仿宋_GB2312"/>
          <w:color w:val="auto"/>
          <w:spacing w:val="0"/>
          <w:kern w:val="0"/>
          <w:sz w:val="32"/>
          <w:szCs w:val="32"/>
          <w:shd w:val="clear" w:color="auto" w:fill="auto"/>
          <w:lang w:eastAsia="zh-CN"/>
        </w:rPr>
        <w:t>（六）</w:t>
      </w:r>
      <w:r>
        <w:rPr>
          <w:rFonts w:hint="default" w:ascii="Times New Roman" w:hAnsi="Times New Roman" w:eastAsia="仿宋_GB2312" w:cs="Times New Roman"/>
          <w:color w:val="auto"/>
          <w:spacing w:val="0"/>
          <w:kern w:val="0"/>
          <w:sz w:val="32"/>
          <w:szCs w:val="32"/>
          <w:shd w:val="clear" w:color="auto" w:fill="auto"/>
        </w:rPr>
        <w:t>因其他原因终止的</w:t>
      </w:r>
      <w:r>
        <w:rPr>
          <w:rFonts w:hint="eastAsia" w:ascii="仿宋_GB2312" w:hAnsi="仿宋_GB2312" w:eastAsia="仿宋_GB2312" w:cs="仿宋_GB2312"/>
          <w:color w:val="000000"/>
          <w:spacing w:val="0"/>
          <w:sz w:val="32"/>
          <w:szCs w:val="28"/>
          <w:lang w:eastAsia="zh-CN"/>
        </w:rPr>
        <w:t>。</w:t>
      </w:r>
    </w:p>
    <w:p w14:paraId="13D8DFF2">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lang w:val="en-US" w:eastAsia="zh-CN" w:bidi="ar"/>
        </w:rPr>
      </w:pPr>
      <w:r>
        <w:rPr>
          <w:rFonts w:hint="eastAsia" w:ascii="黑体" w:hAnsi="黑体" w:eastAsia="黑体" w:cs="黑体"/>
          <w:color w:val="auto"/>
          <w:spacing w:val="0"/>
          <w:sz w:val="32"/>
          <w:szCs w:val="32"/>
          <w:shd w:val="clear" w:color="auto" w:fill="auto"/>
          <w:lang w:val="en-US" w:eastAsia="zh-CN"/>
        </w:rPr>
        <w:t>第七十七条</w:t>
      </w:r>
      <w:r>
        <w:rPr>
          <w:rFonts w:hint="eastAsia" w:ascii="Times New Roman" w:hAnsi="Times New Roman" w:eastAsia="仿宋_GB2312" w:cs="Times New Roman"/>
          <w:color w:val="auto"/>
          <w:spacing w:val="0"/>
          <w:sz w:val="32"/>
          <w:szCs w:val="32"/>
          <w:shd w:val="clear" w:color="auto" w:fill="auto"/>
          <w:lang w:val="en-US" w:eastAsia="zh-CN"/>
        </w:rPr>
        <w:t xml:space="preserve"> </w:t>
      </w:r>
      <w:r>
        <w:rPr>
          <w:rFonts w:hint="default" w:ascii="Times New Roman" w:hAnsi="Times New Roman" w:eastAsia="仿宋_GB2312" w:cs="Times New Roman"/>
          <w:color w:val="auto"/>
          <w:spacing w:val="0"/>
          <w:sz w:val="32"/>
          <w:szCs w:val="32"/>
          <w:shd w:val="clear" w:color="auto" w:fill="auto"/>
        </w:rPr>
        <w:t>本</w:t>
      </w:r>
      <w:r>
        <w:rPr>
          <w:rFonts w:hint="eastAsia" w:ascii="Times New Roman" w:hAnsi="Times New Roman" w:eastAsia="仿宋_GB2312" w:cs="Times New Roman"/>
          <w:color w:val="auto"/>
          <w:spacing w:val="0"/>
          <w:sz w:val="32"/>
          <w:szCs w:val="32"/>
          <w:shd w:val="clear" w:color="auto" w:fill="auto"/>
          <w:lang w:val="en-US" w:eastAsia="zh-CN"/>
        </w:rPr>
        <w:t>协</w:t>
      </w:r>
      <w:r>
        <w:rPr>
          <w:rFonts w:hint="default" w:ascii="Times New Roman" w:hAnsi="Times New Roman" w:eastAsia="仿宋_GB2312" w:cs="Times New Roman"/>
          <w:color w:val="auto"/>
          <w:spacing w:val="0"/>
          <w:sz w:val="32"/>
          <w:szCs w:val="32"/>
          <w:shd w:val="clear" w:color="auto" w:fill="auto"/>
        </w:rPr>
        <w:t>会终止前，</w:t>
      </w:r>
      <w:r>
        <w:rPr>
          <w:rFonts w:hint="default" w:ascii="Times New Roman" w:hAnsi="Times New Roman" w:eastAsia="仿宋_GB2312" w:cs="Times New Roman"/>
          <w:color w:val="auto"/>
          <w:spacing w:val="0"/>
          <w:kern w:val="2"/>
          <w:sz w:val="32"/>
          <w:szCs w:val="32"/>
          <w:lang w:val="en-US" w:eastAsia="zh-CN" w:bidi="ar"/>
        </w:rPr>
        <w:t>应当进行清算。</w:t>
      </w:r>
    </w:p>
    <w:p w14:paraId="5749B06D">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eastAsia" w:ascii="仿宋_GB2312" w:hAnsi="仿宋_GB2312" w:eastAsia="仿宋_GB2312" w:cs="仿宋_GB2312"/>
          <w:color w:val="auto"/>
          <w:spacing w:val="0"/>
          <w:kern w:val="2"/>
          <w:sz w:val="32"/>
          <w:szCs w:val="32"/>
          <w:lang w:val="en-US" w:eastAsia="zh-CN" w:bidi="ar"/>
        </w:rPr>
        <w:t>本协会</w:t>
      </w:r>
      <w:r>
        <w:rPr>
          <w:rFonts w:hint="default" w:ascii="Times New Roman" w:hAnsi="Times New Roman" w:eastAsia="仿宋_GB2312" w:cs="Times New Roman"/>
          <w:color w:val="auto"/>
          <w:spacing w:val="0"/>
          <w:kern w:val="2"/>
          <w:sz w:val="32"/>
          <w:szCs w:val="32"/>
          <w:lang w:val="en-US" w:eastAsia="zh-CN" w:bidi="ar"/>
        </w:rPr>
        <w:t>应当在终止情形出现之日起30日内</w:t>
      </w:r>
      <w:r>
        <w:rPr>
          <w:rFonts w:hint="default" w:ascii="Times New Roman" w:hAnsi="Times New Roman" w:eastAsia="仿宋_GB2312" w:cs="Times New Roman"/>
          <w:color w:val="auto"/>
          <w:spacing w:val="0"/>
          <w:sz w:val="32"/>
          <w:szCs w:val="32"/>
          <w:shd w:val="clear" w:color="auto" w:fill="auto"/>
        </w:rPr>
        <w:t>在社团登记管理机关及有关部门指导下成立清算组织，</w:t>
      </w:r>
      <w:r>
        <w:rPr>
          <w:rFonts w:hint="default" w:ascii="Times New Roman" w:hAnsi="Times New Roman" w:eastAsia="仿宋_GB2312" w:cs="Times New Roman"/>
          <w:color w:val="auto"/>
          <w:spacing w:val="0"/>
          <w:kern w:val="2"/>
          <w:sz w:val="32"/>
          <w:szCs w:val="32"/>
          <w:lang w:val="en-US" w:eastAsia="zh-CN" w:bidi="ar"/>
        </w:rPr>
        <w:t>清算组应当自成立之日起10日内通知债权人，并于60日内向社会公告，</w:t>
      </w:r>
      <w:r>
        <w:rPr>
          <w:rFonts w:hint="default" w:ascii="Times New Roman" w:hAnsi="Times New Roman" w:eastAsia="仿宋_GB2312" w:cs="Times New Roman"/>
          <w:color w:val="auto"/>
          <w:spacing w:val="0"/>
          <w:sz w:val="32"/>
          <w:szCs w:val="32"/>
          <w:shd w:val="clear" w:color="auto" w:fill="auto"/>
        </w:rPr>
        <w:t>清理债权债务，处理善后事宜。清算期间，不开展清算以外的活动。</w:t>
      </w:r>
    </w:p>
    <w:p w14:paraId="5A6E5C54">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lang w:eastAsia="zh-CN"/>
        </w:rPr>
      </w:pPr>
      <w:r>
        <w:rPr>
          <w:rFonts w:hint="default" w:ascii="Times New Roman" w:hAnsi="Times New Roman" w:eastAsia="仿宋_GB2312" w:cs="Times New Roman"/>
          <w:color w:val="auto"/>
          <w:spacing w:val="0"/>
          <w:sz w:val="32"/>
          <w:szCs w:val="32"/>
          <w:shd w:val="clear" w:color="auto" w:fill="auto"/>
          <w:lang w:eastAsia="zh-CN"/>
        </w:rPr>
        <w:t>本</w:t>
      </w:r>
      <w:r>
        <w:rPr>
          <w:rFonts w:hint="eastAsia" w:ascii="Times New Roman" w:hAnsi="Times New Roman" w:eastAsia="仿宋_GB2312" w:cs="Times New Roman"/>
          <w:color w:val="auto"/>
          <w:spacing w:val="0"/>
          <w:sz w:val="32"/>
          <w:szCs w:val="32"/>
          <w:shd w:val="clear" w:color="auto" w:fill="auto"/>
          <w:lang w:val="en-US" w:eastAsia="zh-CN"/>
        </w:rPr>
        <w:t>协</w:t>
      </w:r>
      <w:r>
        <w:rPr>
          <w:rFonts w:hint="default" w:ascii="Times New Roman" w:hAnsi="Times New Roman" w:eastAsia="仿宋_GB2312" w:cs="Times New Roman"/>
          <w:color w:val="auto"/>
          <w:spacing w:val="0"/>
          <w:sz w:val="32"/>
          <w:szCs w:val="32"/>
          <w:shd w:val="clear" w:color="auto" w:fill="auto"/>
          <w:lang w:eastAsia="zh-CN"/>
        </w:rPr>
        <w:t>会</w:t>
      </w:r>
      <w:r>
        <w:rPr>
          <w:rFonts w:hint="default" w:ascii="Times New Roman" w:hAnsi="Times New Roman" w:eastAsia="仿宋_GB2312" w:cs="Times New Roman"/>
          <w:color w:val="auto"/>
          <w:spacing w:val="0"/>
          <w:sz w:val="32"/>
          <w:szCs w:val="32"/>
          <w:shd w:val="clear" w:color="auto" w:fill="auto"/>
        </w:rPr>
        <w:t>应在清算结束之日起15日内到登记管理机关办理注销登记手续</w:t>
      </w:r>
      <w:r>
        <w:rPr>
          <w:rFonts w:hint="default" w:ascii="Times New Roman" w:hAnsi="Times New Roman" w:eastAsia="仿宋_GB2312" w:cs="Times New Roman"/>
          <w:color w:val="auto"/>
          <w:spacing w:val="0"/>
          <w:sz w:val="32"/>
          <w:szCs w:val="32"/>
          <w:shd w:val="clear" w:color="auto" w:fill="auto"/>
          <w:lang w:eastAsia="zh-CN"/>
        </w:rPr>
        <w:t>。</w:t>
      </w:r>
    </w:p>
    <w:p w14:paraId="7F5A2B4F">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shd w:val="clear" w:color="auto" w:fill="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七</w:t>
      </w:r>
      <w:r>
        <w:rPr>
          <w:rFonts w:hint="default" w:ascii="Times New Roman" w:hAnsi="Times New Roman" w:eastAsia="黑体" w:cs="Times New Roman"/>
          <w:color w:val="auto"/>
          <w:spacing w:val="0"/>
          <w:sz w:val="32"/>
          <w:szCs w:val="32"/>
          <w:shd w:val="clear" w:color="auto" w:fill="auto"/>
        </w:rPr>
        <w:t>十</w:t>
      </w:r>
      <w:r>
        <w:rPr>
          <w:rFonts w:hint="eastAsia" w:ascii="Times New Roman" w:hAnsi="Times New Roman" w:eastAsia="黑体" w:cs="Times New Roman"/>
          <w:color w:val="auto"/>
          <w:spacing w:val="0"/>
          <w:sz w:val="32"/>
          <w:szCs w:val="32"/>
          <w:shd w:val="clear" w:color="auto" w:fill="auto"/>
          <w:lang w:val="en-US" w:eastAsia="zh-CN"/>
        </w:rPr>
        <w:t>四</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default" w:ascii="Times New Roman" w:hAnsi="Times New Roman" w:eastAsia="仿宋" w:cs="Times New Roman"/>
          <w:color w:val="auto"/>
          <w:spacing w:val="0"/>
          <w:sz w:val="32"/>
          <w:szCs w:val="32"/>
          <w:shd w:val="clear" w:color="auto" w:fill="auto"/>
        </w:rPr>
        <w:t xml:space="preserve"> </w:t>
      </w:r>
      <w:r>
        <w:rPr>
          <w:rFonts w:hint="default" w:ascii="Times New Roman" w:hAnsi="Times New Roman" w:eastAsia="仿宋_GB2312" w:cs="Times New Roman"/>
          <w:color w:val="auto"/>
          <w:spacing w:val="0"/>
          <w:sz w:val="32"/>
          <w:szCs w:val="32"/>
          <w:shd w:val="clear" w:color="auto" w:fill="auto"/>
        </w:rPr>
        <w:t>本</w:t>
      </w:r>
      <w:r>
        <w:rPr>
          <w:rFonts w:hint="eastAsia" w:ascii="Times New Roman" w:hAnsi="Times New Roman" w:eastAsia="仿宋_GB2312" w:cs="Times New Roman"/>
          <w:color w:val="auto"/>
          <w:spacing w:val="0"/>
          <w:sz w:val="32"/>
          <w:szCs w:val="32"/>
          <w:shd w:val="clear" w:color="auto" w:fill="auto"/>
          <w:lang w:val="en-US" w:eastAsia="zh-CN"/>
        </w:rPr>
        <w:t>协</w:t>
      </w:r>
      <w:r>
        <w:rPr>
          <w:rFonts w:hint="default" w:ascii="Times New Roman" w:hAnsi="Times New Roman" w:eastAsia="仿宋_GB2312" w:cs="Times New Roman"/>
          <w:color w:val="auto"/>
          <w:spacing w:val="0"/>
          <w:sz w:val="32"/>
          <w:szCs w:val="32"/>
          <w:shd w:val="clear" w:color="auto" w:fill="auto"/>
        </w:rPr>
        <w:t>会经社团登记管理机关办理注销登记手续后即为终止。</w:t>
      </w:r>
    </w:p>
    <w:p w14:paraId="5B1148B6">
      <w:pPr>
        <w:widowControl w:val="0"/>
        <w:adjustRightInd w:val="0"/>
        <w:snapToGrid w:val="0"/>
        <w:spacing w:line="576" w:lineRule="exact"/>
        <w:ind w:firstLine="640" w:firstLineChars="200"/>
        <w:jc w:val="both"/>
        <w:outlineLvl w:val="9"/>
        <w:rPr>
          <w:rFonts w:hint="eastAsia" w:ascii="仿宋_GB2312" w:hAnsi="仿宋_GB2312" w:eastAsia="仿宋_GB2312" w:cs="仿宋_GB2312"/>
          <w:b/>
          <w:bCs/>
          <w:color w:val="000000"/>
          <w:kern w:val="0"/>
          <w:sz w:val="32"/>
          <w:szCs w:val="32"/>
          <w:u w:val="none" w:color="auto"/>
        </w:rPr>
      </w:pPr>
      <w:r>
        <w:rPr>
          <w:rFonts w:hint="default" w:ascii="Times New Roman" w:hAnsi="Times New Roman" w:eastAsia="黑体" w:cs="Times New Roman"/>
          <w:color w:val="auto"/>
          <w:spacing w:val="0"/>
          <w:sz w:val="32"/>
          <w:szCs w:val="32"/>
          <w:shd w:val="clear" w:color="auto" w:fill="auto"/>
        </w:rPr>
        <w:t>第</w:t>
      </w:r>
      <w:r>
        <w:rPr>
          <w:rFonts w:hint="default" w:ascii="Times New Roman" w:hAnsi="Times New Roman" w:eastAsia="黑体" w:cs="Times New Roman"/>
          <w:color w:val="auto"/>
          <w:spacing w:val="0"/>
          <w:sz w:val="32"/>
          <w:szCs w:val="32"/>
          <w:shd w:val="clear" w:color="auto" w:fill="auto"/>
          <w:lang w:eastAsia="zh-CN"/>
        </w:rPr>
        <w:t>七</w:t>
      </w:r>
      <w:r>
        <w:rPr>
          <w:rFonts w:hint="default" w:ascii="Times New Roman" w:hAnsi="Times New Roman" w:eastAsia="黑体" w:cs="Times New Roman"/>
          <w:color w:val="auto"/>
          <w:spacing w:val="0"/>
          <w:sz w:val="32"/>
          <w:szCs w:val="32"/>
          <w:shd w:val="clear" w:color="auto" w:fill="auto"/>
        </w:rPr>
        <w:t>十</w:t>
      </w:r>
      <w:r>
        <w:rPr>
          <w:rFonts w:hint="eastAsia" w:ascii="Times New Roman" w:hAnsi="Times New Roman" w:eastAsia="黑体" w:cs="Times New Roman"/>
          <w:color w:val="auto"/>
          <w:spacing w:val="0"/>
          <w:sz w:val="32"/>
          <w:szCs w:val="32"/>
          <w:shd w:val="clear" w:color="auto" w:fill="auto"/>
          <w:lang w:val="en-US" w:eastAsia="zh-CN"/>
        </w:rPr>
        <w:t>五</w:t>
      </w:r>
      <w:r>
        <w:rPr>
          <w:rFonts w:hint="default" w:ascii="Times New Roman" w:hAnsi="Times New Roman" w:eastAsia="黑体" w:cs="Times New Roman"/>
          <w:color w:val="auto"/>
          <w:spacing w:val="0"/>
          <w:sz w:val="32"/>
          <w:szCs w:val="32"/>
          <w:shd w:val="clear" w:color="auto" w:fill="auto"/>
        </w:rPr>
        <w:t>条</w:t>
      </w:r>
      <w:r>
        <w:rPr>
          <w:rFonts w:hint="default" w:ascii="Times New Roman" w:hAnsi="Times New Roman" w:cs="Times New Roman"/>
          <w:color w:val="auto"/>
          <w:spacing w:val="0"/>
          <w:sz w:val="32"/>
          <w:szCs w:val="32"/>
          <w:shd w:val="clear" w:color="auto" w:fill="auto"/>
        </w:rPr>
        <w:t xml:space="preserve"> </w:t>
      </w:r>
      <w:r>
        <w:rPr>
          <w:rFonts w:hint="default" w:ascii="Times New Roman" w:hAnsi="Times New Roman" w:eastAsia="仿宋" w:cs="Times New Roman"/>
          <w:color w:val="auto"/>
          <w:spacing w:val="0"/>
          <w:sz w:val="32"/>
          <w:szCs w:val="32"/>
          <w:shd w:val="clear" w:color="auto" w:fill="auto"/>
        </w:rPr>
        <w:t xml:space="preserve"> </w:t>
      </w:r>
      <w:r>
        <w:rPr>
          <w:rFonts w:hint="default" w:ascii="Times New Roman" w:hAnsi="Times New Roman" w:eastAsia="仿宋_GB2312" w:cs="Times New Roman"/>
          <w:color w:val="auto"/>
          <w:spacing w:val="0"/>
          <w:sz w:val="32"/>
          <w:szCs w:val="32"/>
          <w:u w:val="none" w:color="auto"/>
          <w:shd w:val="clear" w:color="auto" w:fill="auto"/>
          <w:lang w:eastAsia="zh-CN"/>
        </w:rPr>
        <w:t>本</w:t>
      </w:r>
      <w:r>
        <w:rPr>
          <w:rFonts w:hint="eastAsia" w:ascii="Times New Roman" w:hAnsi="Times New Roman" w:eastAsia="仿宋_GB2312" w:cs="Times New Roman"/>
          <w:color w:val="auto"/>
          <w:spacing w:val="0"/>
          <w:sz w:val="32"/>
          <w:szCs w:val="32"/>
          <w:u w:val="none" w:color="auto"/>
          <w:shd w:val="clear" w:color="auto" w:fill="auto"/>
          <w:lang w:val="en-US" w:eastAsia="zh-CN"/>
        </w:rPr>
        <w:t>协</w:t>
      </w:r>
      <w:r>
        <w:rPr>
          <w:rFonts w:hint="default" w:ascii="Times New Roman" w:hAnsi="Times New Roman" w:eastAsia="仿宋_GB2312" w:cs="Times New Roman"/>
          <w:color w:val="auto"/>
          <w:spacing w:val="0"/>
          <w:sz w:val="32"/>
          <w:szCs w:val="32"/>
          <w:u w:val="none" w:color="auto"/>
          <w:shd w:val="clear" w:color="auto" w:fill="auto"/>
          <w:lang w:eastAsia="zh-CN"/>
        </w:rPr>
        <w:t>会</w:t>
      </w:r>
      <w:r>
        <w:rPr>
          <w:rFonts w:hint="default" w:ascii="Times New Roman" w:hAnsi="Times New Roman" w:eastAsia="仿宋_GB2312" w:cs="Times New Roman"/>
          <w:color w:val="auto"/>
          <w:spacing w:val="0"/>
          <w:sz w:val="32"/>
          <w:szCs w:val="32"/>
          <w:u w:val="none" w:color="auto"/>
          <w:shd w:val="clear" w:color="auto" w:fill="auto"/>
        </w:rPr>
        <w:t>终止后的剩余财产，在登记管理机关的监督下，按照国家有关规定，用于公益性或者非营利性目的或者转赠给与</w:t>
      </w:r>
      <w:r>
        <w:rPr>
          <w:rFonts w:hint="eastAsia" w:ascii="Times New Roman" w:hAnsi="Times New Roman" w:eastAsia="仿宋_GB2312" w:cs="Times New Roman"/>
          <w:color w:val="auto"/>
          <w:spacing w:val="0"/>
          <w:sz w:val="32"/>
          <w:szCs w:val="32"/>
          <w:u w:val="none" w:color="auto"/>
          <w:shd w:val="clear" w:color="auto" w:fill="auto"/>
          <w:lang w:eastAsia="zh-CN"/>
        </w:rPr>
        <w:t>本协会</w:t>
      </w:r>
      <w:r>
        <w:rPr>
          <w:rFonts w:hint="default" w:ascii="Times New Roman" w:hAnsi="Times New Roman" w:eastAsia="仿宋_GB2312" w:cs="Times New Roman"/>
          <w:color w:val="auto"/>
          <w:spacing w:val="0"/>
          <w:sz w:val="32"/>
          <w:szCs w:val="32"/>
          <w:u w:val="none" w:color="auto"/>
          <w:shd w:val="clear" w:color="auto" w:fill="auto"/>
        </w:rPr>
        <w:t>性质、宗旨相同的组织，并向社会公告。</w:t>
      </w:r>
    </w:p>
    <w:p w14:paraId="55B6B29C">
      <w:pPr>
        <w:widowControl/>
        <w:jc w:val="center"/>
        <w:rPr>
          <w:rFonts w:hint="eastAsia" w:ascii="仿宋_GB2312" w:hAnsi="宋体" w:eastAsia="仿宋_GB2312" w:cs="宋体"/>
          <w:b/>
          <w:color w:val="000000"/>
          <w:kern w:val="0"/>
          <w:sz w:val="32"/>
          <w:szCs w:val="32"/>
          <w:u w:val="none" w:color="auto"/>
        </w:rPr>
      </w:pPr>
      <w:r>
        <w:rPr>
          <w:rFonts w:hint="eastAsia" w:ascii="黑体" w:hAnsi="黑体" w:eastAsia="黑体" w:cs="黑体"/>
          <w:b w:val="0"/>
          <w:bCs w:val="0"/>
          <w:color w:val="auto"/>
          <w:kern w:val="2"/>
          <w:sz w:val="32"/>
          <w:szCs w:val="32"/>
          <w:u w:val="none" w:color="auto"/>
          <w:shd w:val="clear" w:color="auto" w:fill="auto"/>
        </w:rPr>
        <w:t>第</w:t>
      </w:r>
      <w:r>
        <w:rPr>
          <w:rFonts w:hint="eastAsia" w:ascii="黑体" w:hAnsi="黑体" w:eastAsia="黑体" w:cs="黑体"/>
          <w:b w:val="0"/>
          <w:bCs w:val="0"/>
          <w:color w:val="auto"/>
          <w:kern w:val="2"/>
          <w:sz w:val="32"/>
          <w:szCs w:val="32"/>
          <w:u w:val="none" w:color="auto"/>
          <w:shd w:val="clear" w:color="auto" w:fill="auto"/>
          <w:lang w:val="en-US" w:eastAsia="zh-CN"/>
        </w:rPr>
        <w:t>十</w:t>
      </w:r>
      <w:r>
        <w:rPr>
          <w:rFonts w:hint="eastAsia" w:ascii="黑体" w:hAnsi="黑体" w:eastAsia="黑体" w:cs="黑体"/>
          <w:b w:val="0"/>
          <w:bCs w:val="0"/>
          <w:color w:val="auto"/>
          <w:kern w:val="2"/>
          <w:sz w:val="32"/>
          <w:szCs w:val="32"/>
          <w:u w:val="none" w:color="auto"/>
          <w:shd w:val="clear" w:color="auto" w:fill="auto"/>
        </w:rPr>
        <w:t>章　　附　　则</w:t>
      </w:r>
    </w:p>
    <w:p w14:paraId="46B70EA2">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kern w:val="2"/>
          <w:sz w:val="32"/>
          <w:szCs w:val="32"/>
          <w:lang w:val="en-US" w:eastAsia="zh-CN" w:bidi="ar-SA"/>
        </w:rPr>
        <w:t>第七十</w:t>
      </w:r>
      <w:r>
        <w:rPr>
          <w:rFonts w:hint="eastAsia" w:ascii="Times New Roman" w:hAnsi="Times New Roman" w:eastAsia="黑体" w:cs="Times New Roman"/>
          <w:color w:val="auto"/>
          <w:spacing w:val="0"/>
          <w:kern w:val="2"/>
          <w:sz w:val="32"/>
          <w:szCs w:val="32"/>
          <w:lang w:val="en-US" w:eastAsia="zh-CN" w:bidi="ar-SA"/>
        </w:rPr>
        <w:t>六</w:t>
      </w:r>
      <w:r>
        <w:rPr>
          <w:rFonts w:hint="default" w:ascii="Times New Roman" w:hAnsi="Times New Roman" w:eastAsia="黑体" w:cs="Times New Roman"/>
          <w:color w:val="auto"/>
          <w:spacing w:val="0"/>
          <w:kern w:val="2"/>
          <w:sz w:val="32"/>
          <w:szCs w:val="32"/>
          <w:lang w:val="en-US" w:eastAsia="zh-CN" w:bidi="ar-SA"/>
        </w:rPr>
        <w:t>条</w:t>
      </w:r>
      <w:r>
        <w:rPr>
          <w:rFonts w:hint="default" w:ascii="Times New Roman" w:hAnsi="Times New Roman" w:eastAsia="仿宋_GB2312" w:cs="Times New Roman"/>
          <w:color w:val="auto"/>
          <w:spacing w:val="0"/>
          <w:sz w:val="32"/>
          <w:szCs w:val="32"/>
        </w:rPr>
        <w:t xml:space="preserve">  本章程经</w:t>
      </w:r>
      <w:r>
        <w:rPr>
          <w:rFonts w:hint="default" w:ascii="Times New Roman" w:hAnsi="Times New Roman" w:eastAsia="仿宋_GB2312" w:cs="Times New Roman"/>
          <w:color w:val="auto"/>
          <w:spacing w:val="0"/>
          <w:sz w:val="32"/>
          <w:szCs w:val="32"/>
          <w:u w:val="single"/>
        </w:rPr>
        <w:t xml:space="preserve">    </w:t>
      </w:r>
      <w:r>
        <w:rPr>
          <w:rFonts w:hint="default" w:ascii="Times New Roman" w:hAnsi="Times New Roman" w:eastAsia="仿宋_GB2312" w:cs="Times New Roman"/>
          <w:color w:val="auto"/>
          <w:spacing w:val="0"/>
          <w:sz w:val="32"/>
          <w:szCs w:val="32"/>
        </w:rPr>
        <w:t>年</w:t>
      </w:r>
      <w:r>
        <w:rPr>
          <w:rFonts w:hint="default" w:ascii="Times New Roman" w:hAnsi="Times New Roman" w:eastAsia="仿宋_GB2312" w:cs="Times New Roman"/>
          <w:color w:val="auto"/>
          <w:spacing w:val="0"/>
          <w:sz w:val="32"/>
          <w:szCs w:val="32"/>
          <w:u w:val="single"/>
        </w:rPr>
        <w:t xml:space="preserve">    </w:t>
      </w:r>
      <w:r>
        <w:rPr>
          <w:rFonts w:hint="default" w:ascii="Times New Roman" w:hAnsi="Times New Roman" w:eastAsia="仿宋_GB2312" w:cs="Times New Roman"/>
          <w:color w:val="auto"/>
          <w:spacing w:val="0"/>
          <w:sz w:val="32"/>
          <w:szCs w:val="32"/>
        </w:rPr>
        <w:t>月</w:t>
      </w:r>
      <w:r>
        <w:rPr>
          <w:rFonts w:hint="default" w:ascii="Times New Roman" w:hAnsi="Times New Roman" w:eastAsia="仿宋_GB2312" w:cs="Times New Roman"/>
          <w:color w:val="auto"/>
          <w:spacing w:val="0"/>
          <w:sz w:val="32"/>
          <w:szCs w:val="32"/>
          <w:u w:val="single"/>
        </w:rPr>
        <w:t xml:space="preserve">    </w:t>
      </w:r>
      <w:r>
        <w:rPr>
          <w:rFonts w:hint="default" w:ascii="Times New Roman" w:hAnsi="Times New Roman" w:eastAsia="仿宋_GB2312" w:cs="Times New Roman"/>
          <w:color w:val="auto"/>
          <w:spacing w:val="0"/>
          <w:sz w:val="32"/>
          <w:szCs w:val="32"/>
        </w:rPr>
        <w:t>日第</w:t>
      </w:r>
      <w:r>
        <w:rPr>
          <w:rFonts w:hint="default" w:ascii="Times New Roman" w:hAnsi="Times New Roman" w:eastAsia="仿宋_GB2312" w:cs="Times New Roman"/>
          <w:color w:val="auto"/>
          <w:spacing w:val="0"/>
          <w:sz w:val="32"/>
          <w:szCs w:val="32"/>
          <w:u w:val="single"/>
        </w:rPr>
        <w:t xml:space="preserve">    </w:t>
      </w:r>
      <w:r>
        <w:rPr>
          <w:rFonts w:hint="default" w:ascii="Times New Roman" w:hAnsi="Times New Roman" w:eastAsia="仿宋_GB2312" w:cs="Times New Roman"/>
          <w:color w:val="auto"/>
          <w:spacing w:val="0"/>
          <w:sz w:val="32"/>
          <w:szCs w:val="32"/>
          <w:vertAlign w:val="baseline"/>
          <w:lang w:eastAsia="zh-CN"/>
        </w:rPr>
        <w:t>届第</w:t>
      </w:r>
      <w:r>
        <w:rPr>
          <w:rFonts w:hint="default" w:ascii="Times New Roman" w:hAnsi="Times New Roman" w:eastAsia="仿宋_GB2312" w:cs="Times New Roman"/>
          <w:color w:val="auto"/>
          <w:spacing w:val="0"/>
          <w:sz w:val="32"/>
          <w:szCs w:val="32"/>
          <w:u w:val="single"/>
        </w:rPr>
        <w:t xml:space="preserve">    </w:t>
      </w:r>
      <w:r>
        <w:rPr>
          <w:rFonts w:hint="default" w:ascii="Times New Roman" w:hAnsi="Times New Roman" w:eastAsia="仿宋_GB2312" w:cs="Times New Roman"/>
          <w:color w:val="auto"/>
          <w:spacing w:val="0"/>
          <w:sz w:val="32"/>
          <w:szCs w:val="32"/>
          <w:vertAlign w:val="baseline"/>
          <w:lang w:eastAsia="zh-CN"/>
        </w:rPr>
        <w:t>次</w:t>
      </w:r>
      <w:r>
        <w:rPr>
          <w:rFonts w:hint="eastAsia" w:ascii="Times New Roman" w:hAnsi="Times New Roman" w:cs="Times New Roman"/>
          <w:color w:val="auto"/>
          <w:spacing w:val="0"/>
          <w:sz w:val="32"/>
          <w:szCs w:val="32"/>
          <w:lang w:eastAsia="zh-CN"/>
        </w:rPr>
        <w:t>会员大会</w:t>
      </w:r>
      <w:r>
        <w:rPr>
          <w:rFonts w:hint="default" w:ascii="Times New Roman" w:hAnsi="Times New Roman" w:eastAsia="仿宋_GB2312" w:cs="Times New Roman"/>
          <w:color w:val="auto"/>
          <w:spacing w:val="0"/>
          <w:sz w:val="32"/>
          <w:szCs w:val="32"/>
        </w:rPr>
        <w:t>表决通过</w:t>
      </w:r>
      <w:r>
        <w:rPr>
          <w:rFonts w:hint="default" w:ascii="Times New Roman" w:hAnsi="Times New Roman" w:eastAsia="仿宋_GB2312" w:cs="Times New Roman"/>
          <w:color w:val="auto"/>
          <w:spacing w:val="0"/>
          <w:sz w:val="32"/>
          <w:szCs w:val="32"/>
          <w:lang w:eastAsia="zh-CN"/>
        </w:rPr>
        <w:t>。</w:t>
      </w:r>
    </w:p>
    <w:p w14:paraId="2D433890">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kern w:val="2"/>
          <w:sz w:val="32"/>
          <w:szCs w:val="32"/>
          <w:lang w:val="en-US" w:eastAsia="zh-CN" w:bidi="ar-SA"/>
        </w:rPr>
        <w:t>第七十</w:t>
      </w:r>
      <w:r>
        <w:rPr>
          <w:rFonts w:hint="eastAsia" w:ascii="Times New Roman" w:hAnsi="Times New Roman" w:eastAsia="黑体" w:cs="Times New Roman"/>
          <w:color w:val="auto"/>
          <w:spacing w:val="0"/>
          <w:kern w:val="2"/>
          <w:sz w:val="32"/>
          <w:szCs w:val="32"/>
          <w:lang w:val="en-US" w:eastAsia="zh-CN" w:bidi="ar-SA"/>
        </w:rPr>
        <w:t>七</w:t>
      </w:r>
      <w:r>
        <w:rPr>
          <w:rFonts w:hint="default" w:ascii="Times New Roman" w:hAnsi="Times New Roman" w:eastAsia="黑体" w:cs="Times New Roman"/>
          <w:color w:val="auto"/>
          <w:spacing w:val="0"/>
          <w:kern w:val="2"/>
          <w:sz w:val="32"/>
          <w:szCs w:val="32"/>
          <w:lang w:val="en-US" w:eastAsia="zh-CN" w:bidi="ar-SA"/>
        </w:rPr>
        <w:t>条</w:t>
      </w:r>
      <w:r>
        <w:rPr>
          <w:rFonts w:hint="default" w:ascii="Times New Roman" w:hAnsi="Times New Roman" w:eastAsia="仿宋_GB2312" w:cs="Times New Roman"/>
          <w:color w:val="auto"/>
          <w:spacing w:val="0"/>
          <w:sz w:val="32"/>
          <w:szCs w:val="32"/>
        </w:rPr>
        <w:t xml:space="preserve">  本章程的解释权属</w:t>
      </w:r>
      <w:r>
        <w:rPr>
          <w:rFonts w:hint="eastAsia" w:ascii="Times New Roman" w:hAnsi="Times New Roman" w:eastAsia="仿宋_GB2312" w:cs="Times New Roman"/>
          <w:color w:val="auto"/>
          <w:spacing w:val="0"/>
          <w:sz w:val="32"/>
          <w:szCs w:val="32"/>
          <w:lang w:eastAsia="zh-CN"/>
        </w:rPr>
        <w:t>本协会</w:t>
      </w:r>
      <w:r>
        <w:rPr>
          <w:rFonts w:hint="default" w:ascii="Times New Roman" w:hAnsi="Times New Roman" w:eastAsia="仿宋_GB2312" w:cs="Times New Roman"/>
          <w:color w:val="auto"/>
          <w:spacing w:val="0"/>
          <w:sz w:val="32"/>
          <w:szCs w:val="32"/>
        </w:rPr>
        <w:t>理事会。</w:t>
      </w:r>
    </w:p>
    <w:p w14:paraId="165B45E0">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kern w:val="2"/>
          <w:sz w:val="32"/>
          <w:szCs w:val="32"/>
          <w:lang w:val="en-US" w:eastAsia="zh-CN" w:bidi="ar-SA"/>
        </w:rPr>
        <w:t>第</w:t>
      </w:r>
      <w:r>
        <w:rPr>
          <w:rFonts w:hint="eastAsia" w:ascii="Times New Roman" w:hAnsi="Times New Roman" w:eastAsia="黑体" w:cs="Times New Roman"/>
          <w:color w:val="auto"/>
          <w:spacing w:val="0"/>
          <w:kern w:val="2"/>
          <w:sz w:val="32"/>
          <w:szCs w:val="32"/>
          <w:lang w:val="en-US" w:eastAsia="zh-CN" w:bidi="ar-SA"/>
        </w:rPr>
        <w:t>七十八</w:t>
      </w:r>
      <w:r>
        <w:rPr>
          <w:rFonts w:hint="default" w:ascii="Times New Roman" w:hAnsi="Times New Roman" w:eastAsia="黑体" w:cs="Times New Roman"/>
          <w:color w:val="auto"/>
          <w:spacing w:val="0"/>
          <w:kern w:val="2"/>
          <w:sz w:val="32"/>
          <w:szCs w:val="32"/>
          <w:lang w:val="en-US" w:eastAsia="zh-CN" w:bidi="ar-SA"/>
        </w:rPr>
        <w:t>条</w:t>
      </w:r>
      <w:r>
        <w:rPr>
          <w:rFonts w:hint="default" w:ascii="Times New Roman" w:hAnsi="Times New Roman" w:eastAsia="仿宋_GB2312" w:cs="Times New Roman"/>
          <w:color w:val="auto"/>
          <w:spacing w:val="0"/>
          <w:sz w:val="32"/>
          <w:szCs w:val="32"/>
        </w:rPr>
        <w:t xml:space="preserve">  本章程自登记管理机关核准之日起生效。</w:t>
      </w:r>
    </w:p>
    <w:p w14:paraId="012E9011">
      <w:pPr>
        <w:widowControl/>
        <w:ind w:firstLine="640"/>
        <w:jc w:val="left"/>
        <w:rPr>
          <w:rFonts w:hint="eastAsia" w:ascii="仿宋_GB2312" w:hAnsi="宋体" w:eastAsia="仿宋_GB2312" w:cs="宋体"/>
          <w:color w:val="000000"/>
          <w:kern w:val="0"/>
          <w:sz w:val="32"/>
          <w:szCs w:val="32"/>
          <w:u w:val="none" w:color="auto"/>
        </w:rPr>
      </w:pPr>
      <w:r>
        <w:rPr>
          <w:rFonts w:hint="default" w:ascii="Times New Roman" w:hAnsi="Times New Roman" w:eastAsia="黑体" w:cs="Times New Roman"/>
          <w:color w:val="auto"/>
          <w:spacing w:val="0"/>
          <w:kern w:val="0"/>
          <w:sz w:val="32"/>
          <w:szCs w:val="32"/>
          <w:shd w:val="clear" w:color="auto" w:fill="auto"/>
          <w:lang w:val="en-US" w:eastAsia="zh-CN" w:bidi="ar-SA"/>
        </w:rPr>
        <w:t>第</w:t>
      </w:r>
      <w:r>
        <w:rPr>
          <w:rFonts w:hint="eastAsia" w:ascii="Times New Roman" w:hAnsi="Times New Roman" w:eastAsia="黑体" w:cs="Times New Roman"/>
          <w:color w:val="auto"/>
          <w:spacing w:val="0"/>
          <w:kern w:val="0"/>
          <w:sz w:val="32"/>
          <w:szCs w:val="32"/>
          <w:shd w:val="clear" w:color="auto" w:fill="auto"/>
          <w:lang w:val="en-US" w:eastAsia="zh-CN" w:bidi="ar-SA"/>
        </w:rPr>
        <w:t>七十九</w:t>
      </w:r>
      <w:r>
        <w:rPr>
          <w:rFonts w:hint="default" w:ascii="Times New Roman" w:hAnsi="Times New Roman" w:eastAsia="黑体" w:cs="Times New Roman"/>
          <w:color w:val="auto"/>
          <w:spacing w:val="0"/>
          <w:kern w:val="0"/>
          <w:sz w:val="32"/>
          <w:szCs w:val="32"/>
          <w:shd w:val="clear" w:color="auto" w:fill="auto"/>
          <w:lang w:val="en-US" w:eastAsia="zh-CN" w:bidi="ar-SA"/>
        </w:rPr>
        <w:t>条</w:t>
      </w:r>
      <w:r>
        <w:rPr>
          <w:rFonts w:hint="default" w:ascii="Times New Roman" w:hAnsi="Times New Roman" w:cs="Times New Roman"/>
          <w:color w:val="auto"/>
          <w:spacing w:val="0"/>
          <w:kern w:val="0"/>
          <w:sz w:val="32"/>
          <w:szCs w:val="32"/>
          <w:shd w:val="clear" w:color="auto" w:fill="auto"/>
          <w:lang w:val="en-US" w:eastAsia="zh-CN" w:bidi="ar-SA"/>
        </w:rPr>
        <w:t xml:space="preserve">  </w:t>
      </w:r>
      <w:r>
        <w:rPr>
          <w:rFonts w:hint="default" w:ascii="Times New Roman" w:hAnsi="Times New Roman" w:eastAsia="仿宋_GB2312" w:cs="Times New Roman"/>
          <w:color w:val="auto"/>
          <w:spacing w:val="0"/>
          <w:kern w:val="0"/>
          <w:sz w:val="32"/>
          <w:szCs w:val="32"/>
          <w:shd w:val="clear" w:color="auto" w:fill="auto"/>
          <w:lang w:val="en-US" w:eastAsia="zh-CN" w:bidi="ar-SA"/>
        </w:rPr>
        <w:t>本章程中的各项条款与法律、法规、规章不一致的，以法律、法规、规章的规定为准。</w:t>
      </w:r>
    </w:p>
    <w:p w14:paraId="02B97213">
      <w:pPr>
        <w:rPr>
          <w:rFonts w:hint="eastAsia" w:ascii="仿宋_GB2312" w:eastAsia="仿宋_GB2312"/>
          <w:color w:val="000000"/>
          <w:sz w:val="32"/>
          <w:szCs w:val="32"/>
          <w:u w:val="none" w:color="auto"/>
        </w:rPr>
      </w:pPr>
    </w:p>
    <w:p w14:paraId="735410EC"/>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创艺简粗黑">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8C9DE">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14:paraId="1EB2D83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D93E">
    <w:pPr>
      <w:pStyle w:val="6"/>
      <w:framePr w:wrap="around" w:vAnchor="text" w:hAnchor="margin" w:xAlign="center" w:y="1"/>
      <w:rPr>
        <w:rStyle w:val="10"/>
      </w:rPr>
    </w:pPr>
    <w:r>
      <w:fldChar w:fldCharType="begin"/>
    </w:r>
    <w:r>
      <w:rPr>
        <w:rStyle w:val="10"/>
      </w:rPr>
      <w:instrText xml:space="preserve">PAGE  </w:instrText>
    </w:r>
    <w:r>
      <w:fldChar w:fldCharType="end"/>
    </w:r>
  </w:p>
  <w:p w14:paraId="5D9B107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7BA35"/>
    <w:multiLevelType w:val="singleLevel"/>
    <w:tmpl w:val="5DD7BA3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2953"/>
    <w:rsid w:val="01812EB3"/>
    <w:rsid w:val="019077B4"/>
    <w:rsid w:val="03377FC9"/>
    <w:rsid w:val="03CF75C5"/>
    <w:rsid w:val="089D3514"/>
    <w:rsid w:val="0A911A78"/>
    <w:rsid w:val="0C886EAB"/>
    <w:rsid w:val="108C6F6A"/>
    <w:rsid w:val="11CC15E8"/>
    <w:rsid w:val="12F301C0"/>
    <w:rsid w:val="181D0DEF"/>
    <w:rsid w:val="1A6C3968"/>
    <w:rsid w:val="1AB54A4C"/>
    <w:rsid w:val="1BF260EF"/>
    <w:rsid w:val="1C705992"/>
    <w:rsid w:val="1F8A1EBA"/>
    <w:rsid w:val="1FD61FB0"/>
    <w:rsid w:val="205430FB"/>
    <w:rsid w:val="20FD531A"/>
    <w:rsid w:val="22121299"/>
    <w:rsid w:val="234B53FD"/>
    <w:rsid w:val="24107A5A"/>
    <w:rsid w:val="24E30CCB"/>
    <w:rsid w:val="26AA663B"/>
    <w:rsid w:val="26D60AE7"/>
    <w:rsid w:val="2996630C"/>
    <w:rsid w:val="29CE1F49"/>
    <w:rsid w:val="2DA268BC"/>
    <w:rsid w:val="2E2838FA"/>
    <w:rsid w:val="2E542F01"/>
    <w:rsid w:val="30D42A22"/>
    <w:rsid w:val="30F9377F"/>
    <w:rsid w:val="313A7EC4"/>
    <w:rsid w:val="32231A2F"/>
    <w:rsid w:val="33113289"/>
    <w:rsid w:val="34452F4E"/>
    <w:rsid w:val="348F6779"/>
    <w:rsid w:val="3509243D"/>
    <w:rsid w:val="35DB6085"/>
    <w:rsid w:val="3A844C80"/>
    <w:rsid w:val="3E276D8A"/>
    <w:rsid w:val="3F4B0972"/>
    <w:rsid w:val="420A5691"/>
    <w:rsid w:val="422006B7"/>
    <w:rsid w:val="4395169A"/>
    <w:rsid w:val="43FF1225"/>
    <w:rsid w:val="478919FA"/>
    <w:rsid w:val="4799005C"/>
    <w:rsid w:val="48476C60"/>
    <w:rsid w:val="4B0709C0"/>
    <w:rsid w:val="4B0E4F0E"/>
    <w:rsid w:val="4EEE5B9E"/>
    <w:rsid w:val="4F440434"/>
    <w:rsid w:val="50884351"/>
    <w:rsid w:val="510E4213"/>
    <w:rsid w:val="517F7502"/>
    <w:rsid w:val="52963172"/>
    <w:rsid w:val="52DD2A37"/>
    <w:rsid w:val="55062011"/>
    <w:rsid w:val="558A6B53"/>
    <w:rsid w:val="55B15C32"/>
    <w:rsid w:val="568B6949"/>
    <w:rsid w:val="572A6D14"/>
    <w:rsid w:val="599F68EC"/>
    <w:rsid w:val="5BE74621"/>
    <w:rsid w:val="5E317DD6"/>
    <w:rsid w:val="5F2931A3"/>
    <w:rsid w:val="619A6EB1"/>
    <w:rsid w:val="634905AF"/>
    <w:rsid w:val="64340620"/>
    <w:rsid w:val="676216DF"/>
    <w:rsid w:val="680D7F42"/>
    <w:rsid w:val="69736FE4"/>
    <w:rsid w:val="697F2E32"/>
    <w:rsid w:val="6AB029CA"/>
    <w:rsid w:val="6AE22370"/>
    <w:rsid w:val="6DB703FB"/>
    <w:rsid w:val="6F926B42"/>
    <w:rsid w:val="71EA0570"/>
    <w:rsid w:val="746E6536"/>
    <w:rsid w:val="74D6127F"/>
    <w:rsid w:val="75497184"/>
    <w:rsid w:val="777E59AC"/>
    <w:rsid w:val="7B4D06B6"/>
    <w:rsid w:val="7CC917F4"/>
    <w:rsid w:val="7D985324"/>
    <w:rsid w:val="7DB45B96"/>
    <w:rsid w:val="7DEE3196"/>
    <w:rsid w:val="7E2E230E"/>
    <w:rsid w:val="7E8A1E9A"/>
    <w:rsid w:val="7F3B68AE"/>
    <w:rsid w:val="7F84162B"/>
    <w:rsid w:val="7F98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spacing w:line="360" w:lineRule="auto"/>
    </w:pPr>
    <w:rPr>
      <w:rFonts w:eastAsia="宋体"/>
      <w:sz w:val="24"/>
    </w:rPr>
  </w:style>
  <w:style w:type="paragraph" w:customStyle="1" w:styleId="3">
    <w:name w:val="Body Text Indent"/>
    <w:basedOn w:val="1"/>
    <w:qFormat/>
    <w:uiPriority w:val="0"/>
    <w:pPr>
      <w:spacing w:line="150" w:lineRule="atLeast"/>
      <w:ind w:firstLine="420" w:firstLineChars="200"/>
      <w:textAlignment w:val="baseline"/>
    </w:pPr>
  </w:style>
  <w:style w:type="paragraph" w:styleId="4">
    <w:name w:val="Body Text"/>
    <w:basedOn w:val="1"/>
    <w:next w:val="5"/>
    <w:qFormat/>
    <w:uiPriority w:val="0"/>
    <w:pPr>
      <w:spacing w:line="500" w:lineRule="exact"/>
      <w:jc w:val="center"/>
    </w:pPr>
    <w:rPr>
      <w:rFonts w:hint="eastAsia" w:eastAsia="仿宋_GB2312"/>
    </w:rPr>
  </w:style>
  <w:style w:type="paragraph" w:styleId="5">
    <w:name w:val="Title"/>
    <w:basedOn w:val="1"/>
    <w:next w:val="1"/>
    <w:qFormat/>
    <w:uiPriority w:val="10"/>
    <w:pPr>
      <w:spacing w:beforeLines="0" w:afterLines="0" w:line="576" w:lineRule="exact"/>
      <w:jc w:val="center"/>
      <w:outlineLvl w:val="0"/>
    </w:pPr>
    <w:rPr>
      <w:rFonts w:ascii="Arial" w:hAnsi="Arial" w:eastAsia="方正小标宋_GBK" w:cs="方正小标宋_GBK"/>
      <w:sz w:val="44"/>
      <w:szCs w:val="36"/>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7033</Words>
  <Characters>7111</Characters>
  <Lines>0</Lines>
  <Paragraphs>0</Paragraphs>
  <TotalTime>57</TotalTime>
  <ScaleCrop>false</ScaleCrop>
  <LinksUpToDate>false</LinksUpToDate>
  <CharactersWithSpaces>7265</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MZT-SGJDJC</dc:creator>
  <cp:lastModifiedBy>新</cp:lastModifiedBy>
  <cp:lastPrinted>2026-07-03T01:18:00Z</cp:lastPrinted>
  <dcterms:modified xsi:type="dcterms:W3CDTF">2026-07-03T09:34:28Z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B88C0196378B4FD1AABB7F2E2653C5E2_13</vt:lpwstr>
  </property>
  <property fmtid="{D5CDD505-2E9C-101B-9397-08002B2CF9AE}" pid="4" name="KSOTemplateDocerSaveRecord">
    <vt:lpwstr>eyJoZGlkIjoiYWU0ZGM2MmQxNDRjMjgwZWQxZWM3Y2IzYTRjZWM0YjMiLCJ1c2VySWQiOiIyMzMwODgxNjcifQ==</vt:lpwstr>
  </property>
</Properties>
</file>